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A3A7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Федеральные документы</w:t>
      </w:r>
    </w:p>
    <w:p w14:paraId="7596F02B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lang w:eastAsia="ru-RU"/>
            <w14:ligatures w14:val="none"/>
          </w:rPr>
          <w:t>Методические рекомендации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по организации и проведению ГИА-9</w:t>
      </w:r>
    </w:p>
    <w:p w14:paraId="3A888BCC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17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107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перечня образовательных организаций, на лиц, обучающихся в которых по образовательным программам основного общего и среднего общего образования, в 2025 году распространяются особенности проведения государственной итоговой аттестации и приема на обучение в организации, осуществляющие образовательную деятельность, предусмотренные статьей 5 Федерального закона от 17 февраля 2023 г. № 19-ФЗ "Об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Федерации"</w:t>
      </w:r>
    </w:p>
    <w:p w14:paraId="2367D36C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06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78/238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"Об особенностях проведения государственной итоговой аттестации при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заверешении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освоения образовательных программ основного общего и среднего общего образования в 2025 году"</w:t>
      </w:r>
    </w:p>
    <w:p w14:paraId="6126A68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Постановление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Правительства Российской Федерации от 01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77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особенностях проведения государственной итоговой аттестации и приема на обучение в 2025 году"</w:t>
      </w:r>
    </w:p>
    <w:p w14:paraId="22D08B00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8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22 января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34/122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годах, утвержденные приказом Министерства просвещения Российской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Федерациии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Федеральной службы по надзору в сфере образования и науки от 09 февраля 2024 г. №89/208"</w:t>
      </w:r>
    </w:p>
    <w:p w14:paraId="35714AA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9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РФ от 11 ноября 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788/2090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году"</w:t>
      </w:r>
    </w:p>
    <w:p w14:paraId="564ABA38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10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4 апреля 2023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232/551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Порядка проведения государственной итоговой аттестации по образовательным программам основного общего образования.</w:t>
      </w:r>
    </w:p>
    <w:p w14:paraId="0BD6DB5A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11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22 февраля 2023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131/274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особенностей проведения государственного выпускного экзамена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2022/2023, 02023/2024, 2024/2025, 2025/2026 учебных годах.</w:t>
      </w:r>
    </w:p>
    <w:p w14:paraId="2CDF1C7E" w14:textId="77777777" w:rsidR="00D16991" w:rsidRDefault="00D16991" w:rsidP="001B0386">
      <w:pPr>
        <w:pStyle w:val="ac"/>
        <w:spacing w:before="90" w:beforeAutospacing="0" w:after="210" w:afterAutospacing="0"/>
        <w:jc w:val="center"/>
        <w:rPr>
          <w:rStyle w:val="ad"/>
          <w:rFonts w:eastAsiaTheme="majorEastAsia"/>
        </w:rPr>
      </w:pPr>
    </w:p>
    <w:p w14:paraId="030D0D84" w14:textId="44C3F6C7" w:rsidR="001B0386" w:rsidRDefault="001B0386" w:rsidP="001B0386">
      <w:pPr>
        <w:pStyle w:val="ac"/>
        <w:spacing w:before="90" w:beforeAutospacing="0" w:after="210" w:afterAutospacing="0"/>
        <w:jc w:val="center"/>
      </w:pPr>
      <w:r>
        <w:rPr>
          <w:rStyle w:val="ad"/>
          <w:rFonts w:eastAsiaTheme="majorEastAsia"/>
        </w:rPr>
        <w:t>Региональные документы</w:t>
      </w:r>
    </w:p>
    <w:p w14:paraId="26CC42D1" w14:textId="77777777" w:rsidR="001B0386" w:rsidRDefault="001B0386" w:rsidP="001B0386">
      <w:pPr>
        <w:pStyle w:val="ac"/>
        <w:spacing w:before="90" w:beforeAutospacing="0" w:after="210" w:afterAutospacing="0"/>
      </w:pPr>
      <w:hyperlink r:id="rId12" w:history="1">
        <w:r>
          <w:rPr>
            <w:rStyle w:val="ad"/>
            <w:rFonts w:eastAsiaTheme="majorEastAsia"/>
            <w:color w:val="306AFD"/>
          </w:rPr>
          <w:t>Информирование</w:t>
        </w:r>
      </w:hyperlink>
      <w:r>
        <w:t xml:space="preserve"> о возможности прохождения выпускниками из перечня образовательных организаций,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17 февраля 2025 года № 107, государственной итоговой аттестации по месту их фактического пребывания как в пределах региона, так и на территории других субъектов Российской Федерации(письмо Федеральной службы по надзору в сфере образования и науки)</w:t>
      </w:r>
    </w:p>
    <w:p w14:paraId="052C18CF" w14:textId="77777777" w:rsidR="001B0386" w:rsidRDefault="001B0386" w:rsidP="001B0386">
      <w:pPr>
        <w:pStyle w:val="ac"/>
        <w:spacing w:before="90" w:beforeAutospacing="0" w:after="210" w:afterAutospacing="0"/>
      </w:pPr>
      <w:hyperlink r:id="rId13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22 мая 2025 года </w:t>
      </w:r>
      <w:r>
        <w:rPr>
          <w:rStyle w:val="ad"/>
          <w:rFonts w:eastAsiaTheme="majorEastAsia"/>
        </w:rPr>
        <w:t>№ 1283</w:t>
      </w:r>
      <w:r>
        <w:t> "Об утверждении графика информирования участников экзаменов о результатах государственной итоговой аттестации по образовательным программам основного общего образования, сроках подачи апелляций о несогласии с выставленными баллами, работы апелляционной комиссии в основной и дополнительный периоды проведения государственной итоговой аттестации по образовательным программам основного общего образования на территории Белгородской области в 2025 году"</w:t>
      </w:r>
    </w:p>
    <w:p w14:paraId="07C06F41" w14:textId="77777777" w:rsidR="001B0386" w:rsidRDefault="001B0386" w:rsidP="001B0386">
      <w:pPr>
        <w:pStyle w:val="ac"/>
        <w:spacing w:before="90" w:beforeAutospacing="0" w:after="210" w:afterAutospacing="0"/>
      </w:pPr>
      <w:hyperlink r:id="rId14" w:history="1">
        <w:r>
          <w:rPr>
            <w:rStyle w:val="ae"/>
            <w:rFonts w:eastAsiaTheme="majorEastAsia"/>
            <w:color w:val="306AFD"/>
          </w:rPr>
          <w:t>Приказ Министерства образования Белгородской области от 12.05.2025 г. </w:t>
        </w:r>
        <w:r>
          <w:rPr>
            <w:rStyle w:val="ad"/>
            <w:rFonts w:eastAsiaTheme="majorEastAsia"/>
            <w:color w:val="306AFD"/>
          </w:rPr>
          <w:t>№1138</w:t>
        </w:r>
        <w:r>
          <w:rPr>
            <w:rStyle w:val="ae"/>
            <w:rFonts w:eastAsiaTheme="majorEastAsia"/>
            <w:color w:val="306AFD"/>
          </w:rPr>
          <w:t> "Об информационном и организационно-технологическом сопровождении работы апелляционной комиссии Белгородской области при проведении ГИА-9 в 2025 году"</w:t>
        </w:r>
      </w:hyperlink>
    </w:p>
    <w:p w14:paraId="7C78D0F9" w14:textId="77777777" w:rsidR="001B0386" w:rsidRDefault="001B0386" w:rsidP="001B0386">
      <w:pPr>
        <w:pStyle w:val="ac"/>
        <w:spacing w:before="90" w:beforeAutospacing="0" w:after="210" w:afterAutospacing="0"/>
      </w:pPr>
      <w:hyperlink r:id="rId15" w:history="1">
        <w:r>
          <w:rPr>
            <w:rStyle w:val="ae"/>
            <w:rFonts w:eastAsiaTheme="majorEastAsia"/>
            <w:color w:val="306AFD"/>
          </w:rPr>
          <w:t>Приказ Министерства образования Белгородской области от 12.05.2025 г. </w:t>
        </w:r>
        <w:r>
          <w:rPr>
            <w:rStyle w:val="ad"/>
            <w:rFonts w:eastAsiaTheme="majorEastAsia"/>
            <w:color w:val="306AFD"/>
          </w:rPr>
          <w:t>№1137</w:t>
        </w:r>
        <w:r>
          <w:rPr>
            <w:rStyle w:val="ae"/>
            <w:rFonts w:eastAsiaTheme="majorEastAsia"/>
            <w:color w:val="306AFD"/>
          </w:rPr>
          <w:t> "Об утверждении Положения об апелляционной комиссии при проведении ГИА-9 на территории Белгородской области в 2025 году"</w:t>
        </w:r>
      </w:hyperlink>
    </w:p>
    <w:p w14:paraId="41F5E1C9" w14:textId="77777777" w:rsidR="001B0386" w:rsidRDefault="001B0386" w:rsidP="001B0386">
      <w:pPr>
        <w:pStyle w:val="ac"/>
        <w:spacing w:before="90" w:beforeAutospacing="0" w:after="210" w:afterAutospacing="0"/>
      </w:pPr>
      <w:hyperlink r:id="rId16" w:history="1">
        <w:r>
          <w:rPr>
            <w:rStyle w:val="ae"/>
            <w:rFonts w:eastAsiaTheme="majorEastAsia"/>
            <w:color w:val="306AFD"/>
          </w:rPr>
          <w:t>Приказ Министерства образования Белгородской области от 12.05.2025 г. </w:t>
        </w:r>
        <w:r>
          <w:rPr>
            <w:rStyle w:val="ad"/>
            <w:rFonts w:eastAsiaTheme="majorEastAsia"/>
            <w:color w:val="306AFD"/>
          </w:rPr>
          <w:t>№1136</w:t>
        </w:r>
        <w:r>
          <w:rPr>
            <w:rStyle w:val="ae"/>
            <w:rFonts w:eastAsiaTheme="majorEastAsia"/>
            <w:color w:val="306AFD"/>
          </w:rPr>
          <w:t> "Об утверждении Положения о предметных комиссиях Белгородской области при проведении ГИА-9 на территории Белгородской области в 2025 году"</w:t>
        </w:r>
      </w:hyperlink>
    </w:p>
    <w:p w14:paraId="10E3A348" w14:textId="77777777" w:rsidR="001B0386" w:rsidRDefault="001B0386" w:rsidP="001B0386">
      <w:pPr>
        <w:pStyle w:val="ac"/>
        <w:spacing w:before="90" w:beforeAutospacing="0" w:after="210" w:afterAutospacing="0"/>
      </w:pPr>
      <w:hyperlink r:id="rId17" w:history="1">
        <w:r>
          <w:rPr>
            <w:rStyle w:val="ae"/>
            <w:rFonts w:eastAsiaTheme="majorEastAsia"/>
            <w:color w:val="306AFD"/>
          </w:rPr>
          <w:t>Приказ Министерства образования Белгородской области от 12.05.2025 г. </w:t>
        </w:r>
        <w:r>
          <w:rPr>
            <w:rStyle w:val="ad"/>
            <w:rFonts w:eastAsiaTheme="majorEastAsia"/>
            <w:color w:val="306AFD"/>
            <w:u w:val="single"/>
          </w:rPr>
          <w:t>№1135</w:t>
        </w:r>
        <w:r>
          <w:rPr>
            <w:rStyle w:val="ae"/>
            <w:rFonts w:eastAsiaTheme="majorEastAsia"/>
            <w:color w:val="306AFD"/>
          </w:rPr>
          <w:t> "Об утверждении мест расположения ППЭ и распределения между ППЭ участников ГИА-9 в форме ГВЭ по учебным предметам при проведении ГИА-9 на территории Белгородской области в основные дни основного периоды 2025 года"</w:t>
        </w:r>
      </w:hyperlink>
    </w:p>
    <w:p w14:paraId="07FBAAAC" w14:textId="77777777" w:rsidR="001B0386" w:rsidRDefault="001B0386" w:rsidP="001B0386">
      <w:pPr>
        <w:pStyle w:val="ac"/>
        <w:spacing w:before="90" w:beforeAutospacing="0" w:after="210" w:afterAutospacing="0"/>
      </w:pPr>
      <w:hyperlink r:id="rId18" w:history="1">
        <w:r>
          <w:rPr>
            <w:rStyle w:val="ae"/>
            <w:rFonts w:eastAsiaTheme="majorEastAsia"/>
            <w:color w:val="306AFD"/>
          </w:rPr>
          <w:t>Приказ Министерства образования Белгородской области от 07.05.2025 г. </w:t>
        </w:r>
        <w:r>
          <w:rPr>
            <w:rStyle w:val="ad"/>
            <w:rFonts w:eastAsiaTheme="majorEastAsia"/>
            <w:color w:val="306AFD"/>
          </w:rPr>
          <w:t>№1131</w:t>
        </w:r>
        <w:r>
          <w:rPr>
            <w:rStyle w:val="ae"/>
            <w:rFonts w:eastAsiaTheme="majorEastAsia"/>
            <w:color w:val="306AFD"/>
          </w:rPr>
          <w:t> "Об утверждении состава апелляционной комиссии при проведении государственной итоговой аттестации по образовательным программам основного общего образования на территории Белгородской области в 2025 году"</w:t>
        </w:r>
      </w:hyperlink>
    </w:p>
    <w:p w14:paraId="5CCF2DB9" w14:textId="77777777" w:rsidR="001B0386" w:rsidRDefault="001B0386" w:rsidP="001B0386">
      <w:pPr>
        <w:pStyle w:val="ac"/>
        <w:spacing w:before="90" w:beforeAutospacing="0" w:after="210" w:afterAutospacing="0"/>
      </w:pPr>
      <w:hyperlink r:id="rId19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30.04.2025 г. </w:t>
      </w:r>
      <w:r>
        <w:rPr>
          <w:rStyle w:val="ad"/>
          <w:rFonts w:eastAsiaTheme="majorEastAsia"/>
        </w:rPr>
        <w:t>№ 1089</w:t>
      </w:r>
      <w:r>
        <w:t> "О проведения ГИА-9 в формах ОГЭ, ГВЭ на территории Белгородской области в 2025 году"</w:t>
      </w:r>
    </w:p>
    <w:p w14:paraId="1319F69D" w14:textId="77777777" w:rsidR="001B0386" w:rsidRDefault="001B0386" w:rsidP="001B0386">
      <w:pPr>
        <w:pStyle w:val="ac"/>
        <w:spacing w:before="90" w:beforeAutospacing="0" w:after="210" w:afterAutospacing="0"/>
      </w:pPr>
      <w:hyperlink r:id="rId20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30.04.2025 г.</w:t>
      </w:r>
      <w:r>
        <w:rPr>
          <w:rStyle w:val="ad"/>
          <w:rFonts w:eastAsiaTheme="majorEastAsia"/>
        </w:rPr>
        <w:t> № 1087</w:t>
      </w:r>
      <w:r>
        <w:t> "Об утверждении ППЭ для проведения ГИА-9 в формах ОГЭ и ГВЭ на дому, ГВЭ на безе образовательных организаций на территории Белгородской области в 2025 году"</w:t>
      </w:r>
    </w:p>
    <w:p w14:paraId="6616A7CB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1" w:history="1">
        <w:r>
          <w:rPr>
            <w:rStyle w:val="ae"/>
            <w:rFonts w:eastAsiaTheme="majorEastAsia"/>
            <w:color w:val="306AFD"/>
          </w:rPr>
          <w:t>Приказ </w:t>
        </w:r>
        <w:r>
          <w:rPr>
            <w:rStyle w:val="ae"/>
            <w:rFonts w:eastAsiaTheme="majorEastAsia"/>
            <w:color w:val="000000"/>
            <w:shd w:val="clear" w:color="auto" w:fill="ECF0F1"/>
          </w:rPr>
          <w:t>Министерства образования Белгородской области от 01.04.2025 г. </w:t>
        </w:r>
        <w:r>
          <w:rPr>
            <w:rStyle w:val="ad"/>
            <w:rFonts w:eastAsiaTheme="majorEastAsia"/>
            <w:color w:val="000000"/>
            <w:shd w:val="clear" w:color="auto" w:fill="ECF0F1"/>
          </w:rPr>
          <w:t>№ 834</w:t>
        </w:r>
        <w:r>
          <w:rPr>
            <w:rStyle w:val="ae"/>
            <w:rFonts w:eastAsiaTheme="majorEastAsia"/>
            <w:color w:val="000000"/>
            <w:shd w:val="clear" w:color="auto" w:fill="ECF0F1"/>
          </w:rPr>
          <w:t> "Об утверждении минимального количества первичных баллов, шкал перевода суммы первичных баллов за экзаменационные работы в пятибалльную систему оценивания по учебным предметам ГИА-9 в формах ОГЭ и ГВЭ в Белгородской области в 2025 году"</w:t>
        </w:r>
      </w:hyperlink>
    </w:p>
    <w:p w14:paraId="0E3010E2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2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18 марта 2025г. №662 "</w:t>
      </w:r>
      <w:proofErr w:type="spellStart"/>
      <w:r>
        <w:t>Обсроках</w:t>
      </w:r>
      <w:proofErr w:type="spellEnd"/>
      <w:r>
        <w:t>, местах и порядке подачи и рассмотрения апелляций при проведении государственной итоговой аттестации по образовательным программам основного общего образования на территории Белгородской области в 2025 год"</w:t>
      </w:r>
    </w:p>
    <w:p w14:paraId="6504646C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3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18 марта 2025г. №661 "Об утверждении Порядка информирования участников государственной итоговой аттестации по образовательным программам основного общего образования о результатах экзаменов на территории Белгородской области в 2025 году"</w:t>
      </w:r>
    </w:p>
    <w:p w14:paraId="748D7785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4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26.02.2025 г. </w:t>
      </w:r>
      <w:r>
        <w:rPr>
          <w:rStyle w:val="ad"/>
          <w:rFonts w:eastAsiaTheme="majorEastAsia"/>
        </w:rPr>
        <w:t>№ 451</w:t>
      </w:r>
      <w:r>
        <w:t> "О внесении изменений в некоторые приказы министерства образования Белгородской области"</w:t>
      </w:r>
    </w:p>
    <w:p w14:paraId="722F25EB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r>
        <w:t> </w:t>
      </w:r>
      <w:hyperlink r:id="rId25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14 марта 2025г. №631 "О подаче заявлений на изменение формы государственной итоговой аттестации по образовательным программам основного общего образования на территории Белгородской области в 2025 году"</w:t>
      </w:r>
    </w:p>
    <w:p w14:paraId="15CEAB46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6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26 февраля 2025г. №451 "О внесении изменений в некоторые приказы министерства образования Белгородской области"</w:t>
      </w:r>
    </w:p>
    <w:p w14:paraId="348D5C7F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7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05 февраля 2025г. №252 "Об утверждении положения о государственной экзаменационной комиссии Белгородской области по проведению государственной итоговой аттестации по образовательным программам основного общего образования в 2025 году"</w:t>
      </w:r>
    </w:p>
    <w:p w14:paraId="2E22333A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r>
        <w:t> </w:t>
      </w:r>
      <w:hyperlink r:id="rId28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28 января 2025г. №192 "Об утверждении мест расположения пунктов проведения основного государственного экзамена в 2025 году"</w:t>
      </w:r>
    </w:p>
    <w:p w14:paraId="71140FA9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29" w:history="1">
        <w:r>
          <w:rPr>
            <w:rStyle w:val="ae"/>
            <w:rFonts w:eastAsiaTheme="majorEastAsia"/>
            <w:color w:val="306AFD"/>
          </w:rPr>
          <w:t> Приказ</w:t>
        </w:r>
      </w:hyperlink>
      <w:r>
        <w:t> Министерства образования Белгородской области от 23 января 2025г. №125 "Об утверждении «дорожных карт» по организации и проведению государственной итоговой аттестации по образовательным программам основного общего образования и среднего общего образования на территории Белгородской области в 2025 году"</w:t>
      </w:r>
    </w:p>
    <w:p w14:paraId="29A9AD33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30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23 января 2025 года №124 "Об утверждении формы, описания и правил заполнения бланка итогового собеседования по русскому языку для проведения итогового собеседования по русскому языку с использованием автоматизированной обработки на территории Белгородской области в 2025 году"</w:t>
      </w:r>
    </w:p>
    <w:p w14:paraId="6D663918" w14:textId="77777777" w:rsidR="001B0386" w:rsidRDefault="001B0386" w:rsidP="001B0386">
      <w:pPr>
        <w:pStyle w:val="ac"/>
        <w:spacing w:before="90" w:beforeAutospacing="0" w:after="210" w:afterAutospacing="0"/>
      </w:pPr>
      <w:hyperlink r:id="rId31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3922</w:t>
      </w:r>
      <w:r>
        <w:t> "Об утверждении Порядка оценивания ответов отдельных категорий участников итогового собеседования по русскому языку на территории Белгородской области в 2025 году"</w:t>
      </w:r>
    </w:p>
    <w:p w14:paraId="05A93712" w14:textId="77777777" w:rsidR="001B0386" w:rsidRDefault="001B0386" w:rsidP="001B0386">
      <w:pPr>
        <w:pStyle w:val="ac"/>
        <w:spacing w:before="90" w:beforeAutospacing="0" w:after="210" w:afterAutospacing="0"/>
      </w:pPr>
      <w:hyperlink r:id="rId32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3921</w:t>
      </w:r>
      <w:r>
        <w:t xml:space="preserve"> "Об утверждении Порядков создания комиссий по проведению итогового собеседования и </w:t>
      </w:r>
      <w:r>
        <w:lastRenderedPageBreak/>
        <w:t>проверке итогового собеседования по русскому языку на территории Белгородской области в 2025 году"</w:t>
      </w:r>
    </w:p>
    <w:p w14:paraId="47B27000" w14:textId="77777777" w:rsidR="001B0386" w:rsidRDefault="001B0386" w:rsidP="001B0386">
      <w:pPr>
        <w:pStyle w:val="ac"/>
        <w:spacing w:before="90" w:beforeAutospacing="0" w:after="210" w:afterAutospacing="0"/>
      </w:pPr>
      <w:hyperlink r:id="rId33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3898</w:t>
      </w:r>
      <w:r>
        <w:t> "Об утверждении Порядка подачи заявления об участии в итоговом собеседовании по русскому языку обучающимися, экстернами образовательных организаций на территории Белгородской области в 2025 году"</w:t>
      </w:r>
    </w:p>
    <w:p w14:paraId="237F8E43" w14:textId="77777777" w:rsidR="001B0386" w:rsidRDefault="001B0386" w:rsidP="001B0386">
      <w:pPr>
        <w:pStyle w:val="ac"/>
        <w:spacing w:before="90" w:beforeAutospacing="0" w:after="210" w:afterAutospacing="0"/>
      </w:pPr>
      <w:hyperlink r:id="rId34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3897</w:t>
      </w:r>
      <w:r>
        <w:t> "О сроках, местах и порядке информирования о результатах итогового собеседования по русскому языку на территории Белгородской области в 2025 году"</w:t>
      </w:r>
    </w:p>
    <w:p w14:paraId="6F816725" w14:textId="77777777" w:rsidR="001B0386" w:rsidRDefault="001B0386" w:rsidP="001B0386">
      <w:pPr>
        <w:pStyle w:val="ac"/>
        <w:spacing w:before="90" w:beforeAutospacing="0" w:after="210" w:afterAutospacing="0"/>
      </w:pPr>
      <w:hyperlink r:id="rId35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3896</w:t>
      </w:r>
      <w:r>
        <w:t> "О сроках, местах и порядке подачи заявления об участии в ГИА-9 обучающимися, экстернами образовательных организаций Белгородской области в 2025 году"</w:t>
      </w:r>
    </w:p>
    <w:p w14:paraId="525EE93B" w14:textId="77777777" w:rsidR="001B0386" w:rsidRDefault="001B0386" w:rsidP="001B0386">
      <w:pPr>
        <w:pStyle w:val="ac"/>
        <w:spacing w:before="90" w:beforeAutospacing="0" w:after="210" w:afterAutospacing="0"/>
      </w:pPr>
      <w:hyperlink r:id="rId36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3895</w:t>
      </w:r>
      <w:r>
        <w:t> "Об утверждении Порядка проверки итогового собеседования по русскому языку на территории Белгородской области в 2025 году"</w:t>
      </w:r>
    </w:p>
    <w:p w14:paraId="1E2660C4" w14:textId="77777777" w:rsidR="001B0386" w:rsidRDefault="001B0386" w:rsidP="001B0386">
      <w:pPr>
        <w:pStyle w:val="ac"/>
        <w:spacing w:before="90" w:beforeAutospacing="0" w:after="210" w:afterAutospacing="0"/>
      </w:pPr>
      <w:hyperlink r:id="rId37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25.12.2024 г. </w:t>
      </w:r>
      <w:r>
        <w:rPr>
          <w:rStyle w:val="ad"/>
          <w:rFonts w:eastAsiaTheme="majorEastAsia"/>
        </w:rPr>
        <w:t>№ 3894</w:t>
      </w:r>
      <w:r>
        <w:t> "Об утверждении Порядка проведения итогового собеседования по русскому языку на территории Белгородской области в 2025 году"</w:t>
      </w:r>
    </w:p>
    <w:p w14:paraId="415AFAFF" w14:textId="77777777" w:rsidR="001B0386" w:rsidRDefault="001B0386" w:rsidP="001B0386">
      <w:pPr>
        <w:pStyle w:val="ac"/>
        <w:spacing w:before="90" w:beforeAutospacing="0" w:after="210" w:afterAutospacing="0"/>
        <w:jc w:val="center"/>
      </w:pPr>
      <w:hyperlink r:id="rId38" w:history="1">
        <w:r>
          <w:rPr>
            <w:rStyle w:val="ae"/>
            <w:rFonts w:eastAsiaTheme="majorEastAsia"/>
            <w:color w:val="306AFD"/>
          </w:rPr>
          <w:t>Приказ</w:t>
        </w:r>
      </w:hyperlink>
      <w:r>
        <w:t> Министерства образования Белгородской области от 05.11.2024 г. </w:t>
      </w:r>
      <w:r>
        <w:rPr>
          <w:rStyle w:val="ad"/>
          <w:rFonts w:eastAsiaTheme="majorEastAsia"/>
        </w:rPr>
        <w:t>№ 3314</w:t>
      </w:r>
      <w:r>
        <w:t> "О формировании и ведении РИС обеспечения проведения ГИА-9, ГТА-11 на территории Белгородской области на 2024/25 учебном году и в дополнительный экзаменационный период 2025 года"</w:t>
      </w:r>
    </w:p>
    <w:p w14:paraId="2CBE22D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  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Федеральные документы 2024-2025 учебный год</w:t>
      </w:r>
    </w:p>
    <w:p w14:paraId="154C6981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Итоговое сочинение (изложение) в 2024-2025 учебном году</w:t>
      </w:r>
    </w:p>
    <w:p w14:paraId="2F783EF3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39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lang w:eastAsia="ru-RU"/>
            <w14:ligatures w14:val="none"/>
          </w:rPr>
          <w:t>Методические рекомендации 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по организации и проведению итогового сочинения (изложения) в 2024-2025 учебном году</w:t>
      </w:r>
    </w:p>
    <w:p w14:paraId="3313B5E3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0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u w:val="single"/>
            <w:lang w:eastAsia="ru-RU"/>
            <w14:ligatures w14:val="none"/>
          </w:rPr>
          <w:t>Правила заполнения бланков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итогового сочинения (изложения) в 2024-2025 учебном году</w:t>
      </w:r>
    </w:p>
    <w:p w14:paraId="1635957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1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u w:val="single"/>
            <w:lang w:eastAsia="ru-RU"/>
            <w14:ligatures w14:val="none"/>
          </w:rPr>
          <w:t>Сборник отчетных форм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для проведения итогового сочинения (изложения) в 2024-2025 году</w:t>
      </w:r>
    </w:p>
    <w:p w14:paraId="20B4B5F4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2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РФ от 11 ноября 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789/2091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"Об утверждении единого расписания и продолжительности проведения единого государственного выпускного экзамена по образовательным программам основного общего и среднего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общег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образования по каждому учебному предмету, требований к использованию средств обучения и воспитания при его проведении в 2025 году"</w:t>
      </w:r>
    </w:p>
    <w:p w14:paraId="4FB50770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3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РФ от 11 ноября 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787/2089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"Об утверждении единого расписания и продолжительности проведения единого государственного экзамена по каждому учебному 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lastRenderedPageBreak/>
        <w:t>предмету, требований к использованию средств обучения и воспитания при его проведении в 2025 году"</w:t>
      </w:r>
    </w:p>
    <w:p w14:paraId="6EEB3D8F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4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РФ от 12 апреля 2024 г.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 № 243/802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 внесении изменений в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Порядк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РФ и Федеральной службы по надзору в сфере образования и науки от 04 апреля 2023 г. №233/552"</w:t>
      </w:r>
    </w:p>
    <w:p w14:paraId="51A58A0A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5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Письмо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РФ от 4 апреля 2023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233/552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утверждении Порядка 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проведения государственной итоговой аттестации по образовательным программам среднего общего образования". </w:t>
      </w:r>
      <w:hyperlink r:id="rId46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Приложение</w:t>
        </w:r>
      </w:hyperlink>
    </w:p>
    <w:p w14:paraId="56AD7B79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7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22 февраля 2023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131/274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особенностей проведения государственного выпускного экзамена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2022/2023, 02023/2024, 2024/2025, 2025/2026 учебных годах.</w:t>
      </w:r>
    </w:p>
    <w:p w14:paraId="5866A2A1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  Регионал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ьные документы 2024-2025 учебный год</w:t>
      </w:r>
    </w:p>
    <w:p w14:paraId="7479D3E0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8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И</w:t>
        </w:r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lang w:eastAsia="ru-RU"/>
            <w14:ligatures w14:val="none"/>
          </w:rPr>
          <w:t>нформирование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о возможности прохождения выпускниками из перечня образовательных организаций, утвержденного приказом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Минпросвещения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России от 17 февраля 2025 года № 107, государственной итоговой аттестации по месту их фактического пребывания как в пределах региона, так и на территории других субъектов Российской Федерации(письмо Федеральной службы по надзору в сфере образования и науки)</w:t>
      </w:r>
    </w:p>
    <w:p w14:paraId="00C22CF8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49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19 мая 2025 года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1251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графика информирования участников экзаменов о результатах государственной итоговой аттестации по образовательным программам среднего общего образования, сроках подачи апелляций о несогласии с выставленными баллами, работы апелляционной комиссии в основной период проведения государственной итоговой аттестации по образовательным программам среднего общего образования на территории Белгородской области в 2025 году"</w:t>
      </w:r>
    </w:p>
    <w:p w14:paraId="3443CB7C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0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14.03.2025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630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подаче заявлений на изменение формы государственной итоговой аттестации по образовательным программам среднего общего образования на территории Белгородской области в 2025 году" </w:t>
      </w:r>
      <w:hyperlink r:id="rId51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(Приложение)</w:t>
        </w:r>
      </w:hyperlink>
    </w:p>
    <w:p w14:paraId="27E22007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2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14.03.2025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629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внесении изменений в приказ министерства образования Белгородской области от 31 января 2025 года №231"</w:t>
      </w:r>
    </w:p>
    <w:p w14:paraId="28F37291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3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07.03.2025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538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организации общественного наблюдения при проведении государственной итоговой аттестации по образовательным программам среднего общего образования на территории Белгородской области в 2025 году"</w:t>
      </w:r>
    </w:p>
    <w:p w14:paraId="1E7EE17C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4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20.02.2025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418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Порядка информирования участников государственной итоговой аттестации по образовательным программам среднего общего образования о результатах экзаменов на территории Белгородской области в 2025 году"</w:t>
      </w:r>
    </w:p>
    <w:p w14:paraId="049D01B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5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20.02.2025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417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сроках, местах и порядке подачи и рассмотрения апелляций при проведении государственной итоговой аттестации по образовательным программам среднего общего образования на территории Белгородской области в 2025 году"</w:t>
      </w:r>
    </w:p>
    <w:p w14:paraId="16588DE3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6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17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107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перечня образовательных организаций, на лиц, обучающихся в которых по образовательным программам основного общего и среднего общего образования, в 2025 году распространяются особенности проведения государственной итоговой аттестации и приема на обучение в организации, осуществляющие образовательную деятельность, предусмотренные статьей 5 Федерального закона от 17 февраля 2023 г. № 19-ФЗ "Об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Федерации"</w:t>
      </w:r>
    </w:p>
    <w:p w14:paraId="5E47ED9B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7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13.02.2025 г.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 № 336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Порядка организации систем видеонаблюдения в пунктах проведения экзаменов в региональном центре обработки информации при проведении государственной итоговой аттестации по образовательным программам среднего общего образования на территории Белгородской области"</w:t>
      </w:r>
    </w:p>
    <w:p w14:paraId="087334FB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8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11.02.2025 г.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 № 328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информировании участников экзаменов и их родителей (законных представителей) по вопросам организации и проведения государственной итоговой аттестации по образовательным программам среднего общего образования на территории Белгородской области"</w:t>
      </w:r>
    </w:p>
    <w:p w14:paraId="46C43EED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59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Министерства образования Белгородской области от 10 февраля 2025 г. № 318 "Об утверждении правил заполнения бланков для проведения государственной итоговой аттестации по образовательным 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lastRenderedPageBreak/>
        <w:t>программам среднего общего образования в форме единого государственного экзамена и государственного выпускного экзамена на территории Белгородской области в 2025 году"</w:t>
      </w:r>
    </w:p>
    <w:p w14:paraId="71AED759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0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06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78/238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"Об особенностях проведения государственной итоговой аттестации при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заверешении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освоения образовательных программ основного общего и среднего общего образования в 2025 году"</w:t>
      </w:r>
    </w:p>
    <w:p w14:paraId="5B885596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1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Постановление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Правительства Российской Федерации от 01 февраля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77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особенностях проведения государственной итоговой аттестации и приема на обучение в 2025 году"</w:t>
      </w:r>
    </w:p>
    <w:p w14:paraId="184836D5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2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просвещения Российской Федерации от 22 января 2025 г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. № 34/122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 "О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годах, утвержденные приказом Министерства просвещения Российской </w:t>
      </w:r>
      <w:proofErr w:type="spellStart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Федерациии</w:t>
      </w:r>
      <w:proofErr w:type="spellEnd"/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 xml:space="preserve"> Федеральной службы по надзору в сфере образования и науки от 09 февраля 2024 г. №89/208"</w:t>
      </w:r>
    </w:p>
    <w:p w14:paraId="256C4CF7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3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22.11.2024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3518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проведении итогового сочинения (изложения) 04 декабря 2024 года на территории Белгородской области"</w:t>
      </w:r>
    </w:p>
    <w:p w14:paraId="46D1736D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4" w:history="1"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  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Министерства образования Белгородской области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№3479 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от 19.11.2024 года "Об утверждении алгоритма действий в случае объявления опасности при проведении итогового сочинения (изложения) на территории Белгородской области в 2024/25 учебном году"                                                                         </w:t>
      </w:r>
      <w:r w:rsidRPr="00D16991">
        <w:rPr>
          <w:rFonts w:ascii="Montserrat" w:eastAsia="Times New Roman" w:hAnsi="Montserrat" w:cs="Times New Roman"/>
          <w:b/>
          <w:bCs/>
          <w:color w:val="2980B9"/>
          <w:kern w:val="0"/>
          <w:lang w:eastAsia="ru-RU"/>
          <w14:ligatures w14:val="none"/>
        </w:rPr>
        <w:t>Приказ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  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Министерства образования Белгородской области 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br/>
        <w:t>от 18 ноября 2024 года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3469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 Об утверждении инструкций для лиц . участвующих в организации и проведении итогового сочинения (изложения) на территории Белгородской области в 2024/25 учебном году."</w:t>
      </w:r>
    </w:p>
    <w:p w14:paraId="6C45F250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5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3380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внесении изменений в приказ от 01.11.2024 г. № 3289"</w:t>
      </w:r>
    </w:p>
    <w:p w14:paraId="526DDF79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6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 </w:t>
        </w:r>
        <w:r w:rsidRPr="00D16991">
          <w:rPr>
            <w:rFonts w:ascii="Montserrat" w:eastAsia="Times New Roman" w:hAnsi="Montserrat" w:cs="Times New Roman"/>
            <w:b/>
            <w:bCs/>
            <w:color w:val="306AFD"/>
            <w:kern w:val="0"/>
            <w:lang w:eastAsia="ru-RU"/>
            <w14:ligatures w14:val="none"/>
          </w:rPr>
          <w:t>М</w:t>
        </w:r>
        <w:r w:rsidRPr="00D16991">
          <w:rPr>
            <w:rFonts w:ascii="Montserrat" w:eastAsia="Times New Roman" w:hAnsi="Montserrat" w:cs="Times New Roman"/>
            <w:color w:val="000000"/>
            <w:kern w:val="0"/>
            <w:u w:val="single"/>
            <w:lang w:eastAsia="ru-RU"/>
            <w14:ligatures w14:val="none"/>
          </w:rPr>
          <w:t>инобразования Белгородской области от 11.11.2024 г. №3368 "Об утверждении правил заполнения бланков итогового сочинения (изложения) на территории Белгородской области в 2024/25 учебном году"</w:t>
        </w:r>
      </w:hyperlink>
    </w:p>
    <w:p w14:paraId="5C22FAE6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7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3367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формировании комиссий по проведению и проверке итогового сочинения (изложения) на территории Белгородской области на 2024/25 учебном году"</w:t>
      </w:r>
    </w:p>
    <w:p w14:paraId="45003082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8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3366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Правил аккредитации представителей СМИ на освещение проведения итогового сочинения (изложения), государственной итоговой аттестации по образовательным программам среднего общего образования на территории Белгородской области на 2024/25 учебном году"</w:t>
      </w:r>
    </w:p>
    <w:p w14:paraId="3351B4BB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69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11.11.2024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3365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организационном и техническом сопровождении итогового сочинения (изложения) на территории Белгородской области на 2024/25 учебном году"</w:t>
      </w:r>
    </w:p>
    <w:p w14:paraId="608F4B0A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0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05.11.2024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3314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формировании и ведении РИС обеспечения проведения ГИА-9, ГТА-11 на территории Белгородской области на 2024/25 учебном году и в дополнительный экзаменационный период 2025 года"</w:t>
      </w:r>
    </w:p>
    <w:p w14:paraId="743EA80E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1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02.11.2024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3296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Порядка проведения итогового сочинения (изложения) на территории Белгородской области на 2024/25 учебном году"</w:t>
      </w:r>
    </w:p>
    <w:p w14:paraId="22C210BB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2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3289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сроках, местах и порядке регистрации для участия в написании итогового сочинения (изложения) на территории Белгородской области в 2024/25 учебном году" </w:t>
      </w:r>
      <w:hyperlink r:id="rId73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(приложение)</w:t>
        </w:r>
      </w:hyperlink>
    </w:p>
    <w:p w14:paraId="0A08A24A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4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3288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сроках, местах и порядке информирования о результатах итогового сочинения (изложения) на территории Белгородской области в 2024/25 учебном году"</w:t>
      </w:r>
    </w:p>
    <w:p w14:paraId="0846A7E2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5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3287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"Об утверждении Порядка проверки итогового сочинения (изложения) на территории Белгородской области в 2024/25 учебном году"</w:t>
      </w:r>
    </w:p>
    <w:p w14:paraId="19A34905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6" w:history="1">
        <w:r w:rsidRPr="00D16991">
          <w:rPr>
            <w:rFonts w:ascii="Montserrat" w:eastAsia="Times New Roman" w:hAnsi="Montserrat" w:cs="Times New Roman"/>
            <w:color w:val="306AFD"/>
            <w:kern w:val="0"/>
            <w:u w:val="single"/>
            <w:lang w:eastAsia="ru-RU"/>
            <w14:ligatures w14:val="none"/>
          </w:rPr>
          <w:t>Приказ</w:t>
        </w:r>
      </w:hyperlink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Министерства образования Белгородской области от 01.11.2024 г. </w:t>
      </w:r>
      <w:r w:rsidRPr="00D16991">
        <w:rPr>
          <w:rFonts w:ascii="Montserrat" w:eastAsia="Times New Roman" w:hAnsi="Montserrat" w:cs="Times New Roman"/>
          <w:b/>
          <w:bCs/>
          <w:color w:val="000000"/>
          <w:kern w:val="0"/>
          <w:lang w:eastAsia="ru-RU"/>
          <w14:ligatures w14:val="none"/>
        </w:rPr>
        <w:t>№ 3286</w:t>
      </w: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"О сроках и местах подачи заявлений на участие в государственной итоговой аттестации по образовательным программам среднего общего образования, местах регистрации на сдачу единого государственного экзамена на территории Белгородской области в 2025 году"</w:t>
      </w:r>
    </w:p>
    <w:p w14:paraId="2834F5F9" w14:textId="77777777" w:rsidR="00D16991" w:rsidRPr="00D16991" w:rsidRDefault="00D16991" w:rsidP="00D1699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r w:rsidRPr="00D16991"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  <w:t>                                                                             Муниципальные документы 2024-2025 учебный год</w:t>
      </w:r>
    </w:p>
    <w:p w14:paraId="12CD0AEE" w14:textId="77777777" w:rsidR="00D16991" w:rsidRPr="00D16991" w:rsidRDefault="00D16991" w:rsidP="00D1699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kern w:val="0"/>
          <w:lang w:eastAsia="ru-RU"/>
          <w14:ligatures w14:val="none"/>
        </w:rPr>
      </w:pPr>
      <w:hyperlink r:id="rId77" w:history="1">
        <w:r w:rsidRPr="00D16991">
          <w:rPr>
            <w:rFonts w:ascii="Times New Roman" w:eastAsia="Times New Roman" w:hAnsi="Times New Roman" w:cs="Times New Roman"/>
            <w:b/>
            <w:bCs/>
            <w:color w:val="306AFD"/>
            <w:kern w:val="0"/>
            <w:sz w:val="26"/>
            <w:szCs w:val="26"/>
            <w:u w:val="single"/>
            <w:shd w:val="clear" w:color="auto" w:fill="FFFFFF"/>
            <w:lang w:eastAsia="ru-RU"/>
            <w14:ligatures w14:val="none"/>
          </w:rPr>
          <w:t>Приказ</w:t>
        </w:r>
      </w:hyperlink>
      <w:r w:rsidRPr="00D16991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 Управления образования администрации муниципального района "Ивнянский </w:t>
      </w:r>
      <w:proofErr w:type="spellStart"/>
      <w:r w:rsidRPr="00D16991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райн</w:t>
      </w:r>
      <w:proofErr w:type="spellEnd"/>
      <w:r w:rsidRPr="00D16991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" от 26.11.2024   №911 "О проведении итогового сочинения (изложения) на территории Ивнянского  района  4 декабря 2024 года"</w:t>
      </w:r>
    </w:p>
    <w:p w14:paraId="0286A2B0" w14:textId="77777777" w:rsidR="0013105D" w:rsidRDefault="0013105D"/>
    <w:sectPr w:rsidR="00131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5D"/>
    <w:rsid w:val="0013105D"/>
    <w:rsid w:val="001B0386"/>
    <w:rsid w:val="00D16991"/>
    <w:rsid w:val="00E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0C26"/>
  <w15:chartTrackingRefBased/>
  <w15:docId w15:val="{F609FB48-740D-44EC-858D-86BA61F2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1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0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0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0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0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0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0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1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10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0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10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10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05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B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B0386"/>
    <w:rPr>
      <w:b/>
      <w:bCs/>
    </w:rPr>
  </w:style>
  <w:style w:type="character" w:styleId="ae">
    <w:name w:val="Hyperlink"/>
    <w:basedOn w:val="a0"/>
    <w:uiPriority w:val="99"/>
    <w:semiHidden/>
    <w:unhideWhenUsed/>
    <w:rsid w:val="001B0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7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4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vnrono.narod.ru/dejat/ege/ege2025/1283.pdf" TargetMode="External"/><Relationship Id="rId18" Type="http://schemas.openxmlformats.org/officeDocument/2006/relationships/hyperlink" Target="https://shkolavladimirovskaya-r31.gosweb.gosuslugi.ru/netcat_files/userfiles/ege/1131.pdf" TargetMode="External"/><Relationship Id="rId26" Type="http://schemas.openxmlformats.org/officeDocument/2006/relationships/hyperlink" Target="https://shkolavladimirovskaya-r31.gosweb.gosuslugi.ru/netcat_files/userfiles/oge_/pr-belgorod-451-26022025.pdf" TargetMode="External"/><Relationship Id="rId39" Type="http://schemas.openxmlformats.org/officeDocument/2006/relationships/hyperlink" Target="https://ivnrono.narod.ru/dejat/ege/ege2024/mr_24_25.pdf" TargetMode="External"/><Relationship Id="rId21" Type="http://schemas.openxmlformats.org/officeDocument/2006/relationships/hyperlink" Target="https://shkolavladimirovskaya-r31.gosweb.gosuslugi.ru/netcat_files/userfiles/oge_/834.pdf" TargetMode="External"/><Relationship Id="rId34" Type="http://schemas.openxmlformats.org/officeDocument/2006/relationships/hyperlink" Target="https://ivnrono.narod.ru/dejat/ege/ege2025/3897.pdf" TargetMode="External"/><Relationship Id="rId42" Type="http://schemas.openxmlformats.org/officeDocument/2006/relationships/hyperlink" Target="https://ivnrono.narod.ru/dejat/ege/ege2025/789_2091.pdf" TargetMode="External"/><Relationship Id="rId47" Type="http://schemas.openxmlformats.org/officeDocument/2006/relationships/hyperlink" Target="http://ivnrono.narod.ru/dejat/ege/ege2023/131-274.pdf" TargetMode="External"/><Relationship Id="rId50" Type="http://schemas.openxmlformats.org/officeDocument/2006/relationships/hyperlink" Target="https://ivnrono.narod.ru/dejat/ege/ege2025/630.pdf" TargetMode="External"/><Relationship Id="rId55" Type="http://schemas.openxmlformats.org/officeDocument/2006/relationships/hyperlink" Target="https://ivnrono.narod.ru/dejat/ege/ege2025/417.pdf" TargetMode="External"/><Relationship Id="rId63" Type="http://schemas.openxmlformats.org/officeDocument/2006/relationships/hyperlink" Target="https://ivnrono.narod.ru/dejat/ege/ege2025/3518.pdf" TargetMode="External"/><Relationship Id="rId68" Type="http://schemas.openxmlformats.org/officeDocument/2006/relationships/hyperlink" Target="https://ivnrono.narod.ru/dejat/ege/ege2025/3366.pdf" TargetMode="External"/><Relationship Id="rId76" Type="http://schemas.openxmlformats.org/officeDocument/2006/relationships/hyperlink" Target="https://ivnrono.narod.ru/dejat/ege/ege2024/3286.pdf" TargetMode="External"/><Relationship Id="rId7" Type="http://schemas.openxmlformats.org/officeDocument/2006/relationships/hyperlink" Target="https://ivnrono.narod.ru/dejat/ege/ege2025/2_77.pdf" TargetMode="External"/><Relationship Id="rId71" Type="http://schemas.openxmlformats.org/officeDocument/2006/relationships/hyperlink" Target="https://ivnrono.narod.ru/dejat/ege/ege2024/329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hkolavladimirovskaya-r31.gosweb.gosuslugi.ru/netcat_files/userfiles/ege/1136.pdf" TargetMode="External"/><Relationship Id="rId29" Type="http://schemas.openxmlformats.org/officeDocument/2006/relationships/hyperlink" Target="https://shkolavladimirovskaya-r31.gosweb.gosuslugi.ru/netcat_files/userfiles/oge_/pr-belgorod-125-23012025.pdf" TargetMode="External"/><Relationship Id="rId11" Type="http://schemas.openxmlformats.org/officeDocument/2006/relationships/hyperlink" Target="https://ivnrono.narod.ru/dejat/ege/ege2023/131-274.pdf" TargetMode="External"/><Relationship Id="rId24" Type="http://schemas.openxmlformats.org/officeDocument/2006/relationships/hyperlink" Target="https://ivnrono.narod.ru/dejat/ege/ege2025/451.pdf" TargetMode="External"/><Relationship Id="rId32" Type="http://schemas.openxmlformats.org/officeDocument/2006/relationships/hyperlink" Target="https://ivnrono.narod.ru/dejat/ege/ege2025/3921.pdf" TargetMode="External"/><Relationship Id="rId37" Type="http://schemas.openxmlformats.org/officeDocument/2006/relationships/hyperlink" Target="https://ivnrono.narod.ru/dejat/ege/ege2025/3894.pdf" TargetMode="External"/><Relationship Id="rId40" Type="http://schemas.openxmlformats.org/officeDocument/2006/relationships/hyperlink" Target="https://ivnrono.narod.ru/dejat/ege/ege2024/pravila_zapoln24_25.pdf" TargetMode="External"/><Relationship Id="rId45" Type="http://schemas.openxmlformats.org/officeDocument/2006/relationships/hyperlink" Target="http://ivnrono.narod.ru/dejat/ege/ege2024/233-552.pdf" TargetMode="External"/><Relationship Id="rId53" Type="http://schemas.openxmlformats.org/officeDocument/2006/relationships/hyperlink" Target="https://ivnrono.narod.ru/dejat/ege/ege2025/538.pdf" TargetMode="External"/><Relationship Id="rId58" Type="http://schemas.openxmlformats.org/officeDocument/2006/relationships/hyperlink" Target="https://ivnrono.narod.ru/dejat/ege/ege2025/328.pdf" TargetMode="External"/><Relationship Id="rId66" Type="http://schemas.openxmlformats.org/officeDocument/2006/relationships/hyperlink" Target="https://shkolavladimirovskaya-r31.gosweb.gosuslugi.ru/netcat_files/userfiles/ege/3368_Zapolnenie_blankov_IS_I_.pdf" TargetMode="External"/><Relationship Id="rId74" Type="http://schemas.openxmlformats.org/officeDocument/2006/relationships/hyperlink" Target="https://ivnrono.narod.ru/dejat/ege/ege2024/3288.pdf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ivnrono.narod.ru/dejat/ege/ege2025/4_107.pdf" TargetMode="External"/><Relationship Id="rId61" Type="http://schemas.openxmlformats.org/officeDocument/2006/relationships/hyperlink" Target="https://ivnrono.narod.ru/dejat/ege/ege2025/2_77.pdf" TargetMode="External"/><Relationship Id="rId10" Type="http://schemas.openxmlformats.org/officeDocument/2006/relationships/hyperlink" Target="https://ivnrono.narod.ru/dejat/ege/ege2024/232-551.pdf" TargetMode="External"/><Relationship Id="rId19" Type="http://schemas.openxmlformats.org/officeDocument/2006/relationships/hyperlink" Target="https://ivnrono.narod.ru/dejat/ege/ege2025/1089.pdf" TargetMode="External"/><Relationship Id="rId31" Type="http://schemas.openxmlformats.org/officeDocument/2006/relationships/hyperlink" Target="https://ivnrono.narod.ru/dejat/ege/ege2025/3922.pdf" TargetMode="External"/><Relationship Id="rId44" Type="http://schemas.openxmlformats.org/officeDocument/2006/relationships/hyperlink" Target="https://ivnrono.narod.ru/dejat/ege/ege2025/izm_v_por.pdf" TargetMode="External"/><Relationship Id="rId52" Type="http://schemas.openxmlformats.org/officeDocument/2006/relationships/hyperlink" Target="https://ivnrono.narod.ru/dejat/ege/ege2025/629.pdf" TargetMode="External"/><Relationship Id="rId60" Type="http://schemas.openxmlformats.org/officeDocument/2006/relationships/hyperlink" Target="https://ivnrono.narod.ru/dejat/ege/ege2025/3_78_238.pdf" TargetMode="External"/><Relationship Id="rId65" Type="http://schemas.openxmlformats.org/officeDocument/2006/relationships/hyperlink" Target="https://ivnrono.narod.ru/dejat/ege/ege2025/3380.pdf" TargetMode="External"/><Relationship Id="rId73" Type="http://schemas.openxmlformats.org/officeDocument/2006/relationships/hyperlink" Target="https://ivnrono.narod.ru/dejat/ege/ege2024/pril_reg_is_24_25.doc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ivnrono.narod.ru/dejat/ege/ege2025/mr_gia_9_25_.zip" TargetMode="External"/><Relationship Id="rId9" Type="http://schemas.openxmlformats.org/officeDocument/2006/relationships/hyperlink" Target="https://ivnrono.narod.ru/dejat/ege/ege2025/788_2090.pdf" TargetMode="External"/><Relationship Id="rId14" Type="http://schemas.openxmlformats.org/officeDocument/2006/relationships/hyperlink" Target="https://shkolavladimirovskaya-r31.gosweb.gosuslugi.ru/netcat_files/userfiles/ege/1138.pdf" TargetMode="External"/><Relationship Id="rId22" Type="http://schemas.openxmlformats.org/officeDocument/2006/relationships/hyperlink" Target="https://shkolavladimirovskaya-r31.gosweb.gosuslugi.ru/netcat_files/userfiles/oge_/pr-belgorod-662-18032025.pdf" TargetMode="External"/><Relationship Id="rId27" Type="http://schemas.openxmlformats.org/officeDocument/2006/relationships/hyperlink" Target="https://shkolavladimirovskaya-r31.gosweb.gosuslugi.ru/netcat_files/userfiles/oge_/pr-belgorod-252-05022025.pdf" TargetMode="External"/><Relationship Id="rId30" Type="http://schemas.openxmlformats.org/officeDocument/2006/relationships/hyperlink" Target="https://shkolavladimirovskaya-r31.gosweb.gosuslugi.ru/netcat_files/userfiles/oge_/124.pdf" TargetMode="External"/><Relationship Id="rId35" Type="http://schemas.openxmlformats.org/officeDocument/2006/relationships/hyperlink" Target="https://ivnrono.narod.ru/dejat/ege/ege2025/3896.pdf" TargetMode="External"/><Relationship Id="rId43" Type="http://schemas.openxmlformats.org/officeDocument/2006/relationships/hyperlink" Target="https://ivnrono.narod.ru/dejat/ege/ege2025/787_2089.pdf" TargetMode="External"/><Relationship Id="rId48" Type="http://schemas.openxmlformats.org/officeDocument/2006/relationships/hyperlink" Target="https://shkolavladimirovskaya-r31.gosweb.gosuslugi.ru/netcat_files/userfiles/oge_/17-09_14_1729.pdf" TargetMode="External"/><Relationship Id="rId56" Type="http://schemas.openxmlformats.org/officeDocument/2006/relationships/hyperlink" Target="https://ivnrono.narod.ru/dejat/ege/ege2025/4_107.pdf" TargetMode="External"/><Relationship Id="rId64" Type="http://schemas.openxmlformats.org/officeDocument/2006/relationships/hyperlink" Target="https://shkolavladimirovskaya-r31.gosweb.gosuslugi.ru/netcat_files/userfiles/ege/3479_Algoritm_deystviy_na_IS_I_v_sluchae_opasnosti.pdf" TargetMode="External"/><Relationship Id="rId69" Type="http://schemas.openxmlformats.org/officeDocument/2006/relationships/hyperlink" Target="https://ivnrono.narod.ru/dejat/ege/ege2025/3365.pdf" TargetMode="External"/><Relationship Id="rId77" Type="http://schemas.openxmlformats.org/officeDocument/2006/relationships/hyperlink" Target="https://shkolavladimirovskaya-r31.gosweb.gosuslugi.ru/netcat_files/userfiles/ege/PRIKAZ_O_provedenii_IS_04.12._.docx" TargetMode="External"/><Relationship Id="rId8" Type="http://schemas.openxmlformats.org/officeDocument/2006/relationships/hyperlink" Target="https://ivnrono.narod.ru/dejat/ege/ege2025/1_34_122.pdf" TargetMode="External"/><Relationship Id="rId51" Type="http://schemas.openxmlformats.org/officeDocument/2006/relationships/hyperlink" Target="https://ivnrono.narod.ru/dejat/ege/ege2025/pril_630.docx" TargetMode="External"/><Relationship Id="rId72" Type="http://schemas.openxmlformats.org/officeDocument/2006/relationships/hyperlink" Target="https://ivnrono.narod.ru/dejat/ege/ege2024/3289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hkolavladimirovskaya-r31.gosweb.gosuslugi.ru/netcat_files/userfiles/oge_/17-09_14_1729.pdf" TargetMode="External"/><Relationship Id="rId17" Type="http://schemas.openxmlformats.org/officeDocument/2006/relationships/hyperlink" Target="https://shkolavladimirovskaya-r31.gosweb.gosuslugi.ru/netcat_files/userfiles/ege/1135.pdf" TargetMode="External"/><Relationship Id="rId25" Type="http://schemas.openxmlformats.org/officeDocument/2006/relationships/hyperlink" Target="https://shkolavladimirovskaya-r31.gosweb.gosuslugi.ru/netcat_files/userfiles/oge_/pr-belgorod-631-14032025.pdf" TargetMode="External"/><Relationship Id="rId33" Type="http://schemas.openxmlformats.org/officeDocument/2006/relationships/hyperlink" Target="https://ivnrono.narod.ru/dejat/ege/ege2025/3898.pdf" TargetMode="External"/><Relationship Id="rId38" Type="http://schemas.openxmlformats.org/officeDocument/2006/relationships/hyperlink" Target="https://ivnrono.narod.ru/dejat/ege/ege2025/3314.pdf" TargetMode="External"/><Relationship Id="rId46" Type="http://schemas.openxmlformats.org/officeDocument/2006/relationships/hyperlink" Target="http://ivnrono.narod.ru/dejat/ege/ege2024/233-552.rar" TargetMode="External"/><Relationship Id="rId59" Type="http://schemas.openxmlformats.org/officeDocument/2006/relationships/hyperlink" Target="https://shkolavladimirovskaya-r31.gosweb.gosuslugi.ru/netcat_files/userfiles/ege/318.pdf" TargetMode="External"/><Relationship Id="rId67" Type="http://schemas.openxmlformats.org/officeDocument/2006/relationships/hyperlink" Target="https://ivnrono.narod.ru/dejat/ege/ege2025/3367.pdf" TargetMode="External"/><Relationship Id="rId20" Type="http://schemas.openxmlformats.org/officeDocument/2006/relationships/hyperlink" Target="https://ivnrono.narod.ru/dejat/ege/ege2025/1087.pdf" TargetMode="External"/><Relationship Id="rId41" Type="http://schemas.openxmlformats.org/officeDocument/2006/relationships/hyperlink" Target="https://ivnrono.narod.ru/dejat/ege/ege2024/Sbornik_form_24_25.xls" TargetMode="External"/><Relationship Id="rId54" Type="http://schemas.openxmlformats.org/officeDocument/2006/relationships/hyperlink" Target="https://ivnrono.narod.ru/dejat/ege/ege2025/418.pdf" TargetMode="External"/><Relationship Id="rId62" Type="http://schemas.openxmlformats.org/officeDocument/2006/relationships/hyperlink" Target="https://ivnrono.narod.ru/dejat/ege/ege2025/1_34_122.pdf" TargetMode="External"/><Relationship Id="rId70" Type="http://schemas.openxmlformats.org/officeDocument/2006/relationships/hyperlink" Target="https://ivnrono.narod.ru/dejat/ege/ege2025/3314.pdf" TargetMode="External"/><Relationship Id="rId75" Type="http://schemas.openxmlformats.org/officeDocument/2006/relationships/hyperlink" Target="https://ivnrono.narod.ru/dejat/ege/ege2024/3287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ivnrono.narod.ru/dejat/ege/ege2025/3_78_238.pdf" TargetMode="External"/><Relationship Id="rId15" Type="http://schemas.openxmlformats.org/officeDocument/2006/relationships/hyperlink" Target="https://shkolavladimirovskaya-r31.gosweb.gosuslugi.ru/netcat_files/userfiles/ege/1137.pdf" TargetMode="External"/><Relationship Id="rId23" Type="http://schemas.openxmlformats.org/officeDocument/2006/relationships/hyperlink" Target="https://shkolavladimirovskaya-r31.gosweb.gosuslugi.ru/netcat_files/userfiles/oge_/pr-belgorod-661-18032025.pdf" TargetMode="External"/><Relationship Id="rId28" Type="http://schemas.openxmlformats.org/officeDocument/2006/relationships/hyperlink" Target="https://shkolavladimirovskaya-r31.gosweb.gosuslugi.ru/netcat_files/userfiles/oge_/pr-belgorod-192-28012025.pdf" TargetMode="External"/><Relationship Id="rId36" Type="http://schemas.openxmlformats.org/officeDocument/2006/relationships/hyperlink" Target="https://ivnrono.narod.ru/dejat/ege/ege2025/3895.pdf" TargetMode="External"/><Relationship Id="rId49" Type="http://schemas.openxmlformats.org/officeDocument/2006/relationships/hyperlink" Target="https://ivnrono.narod.ru/dejat/ege/ege2025/1251.pdf" TargetMode="External"/><Relationship Id="rId57" Type="http://schemas.openxmlformats.org/officeDocument/2006/relationships/hyperlink" Target="https://ivnrono.narod.ru/dejat/ege/ege2025/33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4005</Words>
  <Characters>22829</Characters>
  <Application>Microsoft Office Word</Application>
  <DocSecurity>0</DocSecurity>
  <Lines>190</Lines>
  <Paragraphs>53</Paragraphs>
  <ScaleCrop>false</ScaleCrop>
  <Company/>
  <LinksUpToDate>false</LinksUpToDate>
  <CharactersWithSpaces>26781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2025-11-01T08:05:00Z</dcterms:created>
  <dcterms:modified xsi:type="dcterms:W3CDTF">2025-11-01T08:08:00Z</dcterms:modified>
</cp:coreProperties>
</file>