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02AD" w14:textId="0387350A" w:rsidR="00ED0CA7" w:rsidRDefault="00000000">
      <w:pPr>
        <w:pStyle w:val="20"/>
        <w:ind w:left="3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90FC758" wp14:editId="256A5E37">
                <wp:simplePos x="0" y="0"/>
                <wp:positionH relativeFrom="page">
                  <wp:posOffset>466725</wp:posOffset>
                </wp:positionH>
                <wp:positionV relativeFrom="paragraph">
                  <wp:posOffset>10160</wp:posOffset>
                </wp:positionV>
                <wp:extent cx="1885950" cy="8915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91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8DCF7" w14:textId="7CAD1DBF" w:rsidR="00ED0CA7" w:rsidRDefault="00000000">
                            <w:pPr>
                              <w:pStyle w:val="20"/>
                            </w:pPr>
                            <w:r>
                              <w:t xml:space="preserve">Рассмотрено на заседании педагогического совета </w:t>
                            </w:r>
                            <w:r w:rsidRPr="00F7090D">
                              <w:rPr>
                                <w:color w:val="auto"/>
                              </w:rPr>
                              <w:t xml:space="preserve">Протокол № </w:t>
                            </w:r>
                            <w:r w:rsidR="00F7090D" w:rsidRPr="00F7090D">
                              <w:rPr>
                                <w:color w:val="auto"/>
                                <w:u w:val="single"/>
                              </w:rPr>
                              <w:t xml:space="preserve">1 </w:t>
                            </w:r>
                            <w:proofErr w:type="gramStart"/>
                            <w:r w:rsidRPr="00F7090D">
                              <w:rPr>
                                <w:color w:val="auto"/>
                              </w:rPr>
                              <w:t xml:space="preserve">от </w:t>
                            </w:r>
                            <w:r w:rsidR="00F7090D" w:rsidRPr="00F7090D">
                              <w:rPr>
                                <w:i/>
                                <w:iCs/>
                                <w:color w:val="auto"/>
                                <w:u w:val="single"/>
                              </w:rPr>
                              <w:t xml:space="preserve"> 28</w:t>
                            </w:r>
                            <w:proofErr w:type="gramEnd"/>
                            <w:r w:rsidR="00F7090D" w:rsidRPr="00F7090D">
                              <w:rPr>
                                <w:i/>
                                <w:i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="00F7090D">
                              <w:t>марта</w:t>
                            </w:r>
                            <w:r>
                              <w:t xml:space="preserve"> 2019 г.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0FC75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.75pt;margin-top:.8pt;width:148.5pt;height:70.2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" filled="f" stroked="f">
                <v:textbox inset="0,0,0,0">
                  <w:txbxContent>
                    <w:p w14:paraId="50C8DCF7" w14:textId="7CAD1DBF" w:rsidR="00ED0CA7" w:rsidRDefault="00000000">
                      <w:pPr>
                        <w:pStyle w:val="20"/>
                      </w:pPr>
                      <w:r>
                        <w:t xml:space="preserve">Рассмотрено на заседании педагогического совета </w:t>
                      </w:r>
                      <w:r w:rsidRPr="00F7090D">
                        <w:rPr>
                          <w:color w:val="auto"/>
                        </w:rPr>
                        <w:t xml:space="preserve">Протокол № </w:t>
                      </w:r>
                      <w:r w:rsidR="00F7090D" w:rsidRPr="00F7090D">
                        <w:rPr>
                          <w:color w:val="auto"/>
                          <w:u w:val="single"/>
                        </w:rPr>
                        <w:t xml:space="preserve">1 </w:t>
                      </w:r>
                      <w:proofErr w:type="gramStart"/>
                      <w:r w:rsidRPr="00F7090D">
                        <w:rPr>
                          <w:color w:val="auto"/>
                        </w:rPr>
                        <w:t xml:space="preserve">от </w:t>
                      </w:r>
                      <w:r w:rsidR="00F7090D" w:rsidRPr="00F7090D">
                        <w:rPr>
                          <w:i/>
                          <w:iCs/>
                          <w:color w:val="auto"/>
                          <w:u w:val="single"/>
                        </w:rPr>
                        <w:t xml:space="preserve"> 28</w:t>
                      </w:r>
                      <w:proofErr w:type="gramEnd"/>
                      <w:r w:rsidR="00F7090D" w:rsidRPr="00F7090D">
                        <w:rPr>
                          <w:i/>
                          <w:iCs/>
                          <w:color w:val="auto"/>
                          <w:u w:val="single"/>
                        </w:rPr>
                        <w:t xml:space="preserve"> </w:t>
                      </w:r>
                      <w:r w:rsidR="00F7090D">
                        <w:t>марта</w:t>
                      </w:r>
                      <w:r>
                        <w:t xml:space="preserve"> 2019 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090D">
        <w:t xml:space="preserve">                             </w:t>
      </w:r>
      <w:r>
        <w:t>Утверждаю:</w:t>
      </w:r>
    </w:p>
    <w:p w14:paraId="68B794FE" w14:textId="77777777" w:rsidR="00F7090D" w:rsidRDefault="00F7090D" w:rsidP="00F7090D">
      <w:pPr>
        <w:pStyle w:val="20"/>
        <w:tabs>
          <w:tab w:val="left" w:leader="underscore" w:pos="1649"/>
        </w:tabs>
      </w:pPr>
      <w:r>
        <w:t xml:space="preserve">                                    </w:t>
      </w:r>
      <w:r w:rsidR="00000000">
        <w:t>Директор МБОУ «</w:t>
      </w:r>
      <w:r>
        <w:t>Владимир</w:t>
      </w:r>
      <w:r w:rsidR="00000000">
        <w:t xml:space="preserve">овская </w:t>
      </w:r>
      <w:r>
        <w:t>СОШ»</w:t>
      </w:r>
      <w:r w:rsidR="00000000">
        <w:t xml:space="preserve"> </w:t>
      </w:r>
      <w:r w:rsidR="00000000">
        <w:rPr>
          <w:color w:val="3F3D77"/>
        </w:rPr>
        <w:tab/>
        <w:t xml:space="preserve"> </w:t>
      </w:r>
      <w:r>
        <w:t xml:space="preserve">                                   </w:t>
      </w:r>
    </w:p>
    <w:p w14:paraId="5B3B99A4" w14:textId="20D448A2" w:rsidR="00ED0CA7" w:rsidRDefault="00F7090D" w:rsidP="00F7090D">
      <w:pPr>
        <w:pStyle w:val="20"/>
        <w:tabs>
          <w:tab w:val="left" w:leader="underscore" w:pos="1649"/>
        </w:tabs>
      </w:pPr>
      <w:r>
        <w:t xml:space="preserve">                           </w:t>
      </w:r>
      <w:r w:rsidR="00000000">
        <w:t xml:space="preserve"> </w:t>
      </w:r>
      <w:r>
        <w:t xml:space="preserve">           ______________</w:t>
      </w:r>
      <w:proofErr w:type="spellStart"/>
      <w:r>
        <w:t>Григорец</w:t>
      </w:r>
      <w:proofErr w:type="spellEnd"/>
      <w:r>
        <w:t xml:space="preserve"> Н.В.        </w:t>
      </w:r>
      <w:r w:rsidR="00000000">
        <w:t xml:space="preserve"> </w:t>
      </w:r>
    </w:p>
    <w:p w14:paraId="0A2D1F36" w14:textId="0AF33B95" w:rsidR="00F7090D" w:rsidRDefault="00F7090D">
      <w:pPr>
        <w:pStyle w:val="1"/>
        <w:spacing w:after="4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9B9F75C" wp14:editId="750BDDF4">
                <wp:simplePos x="0" y="0"/>
                <wp:positionH relativeFrom="page">
                  <wp:posOffset>4105274</wp:posOffset>
                </wp:positionH>
                <wp:positionV relativeFrom="paragraph">
                  <wp:posOffset>8255</wp:posOffset>
                </wp:positionV>
                <wp:extent cx="2105025" cy="2952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688C25" w14:textId="6FCAAAFC" w:rsidR="00ED0CA7" w:rsidRDefault="00000000">
                            <w:pPr>
                              <w:pStyle w:val="a4"/>
                            </w:pPr>
                            <w:r>
                              <w:t>Прик</w:t>
                            </w:r>
                            <w:r w:rsidR="00F7090D">
                              <w:t>аз №151 от 28.03.2019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F75C" id="Shape 5" o:spid="_x0000_s1027" type="#_x0000_t202" style="position:absolute;left:0;text-align:left;margin-left:323.25pt;margin-top:.65pt;width:165.75pt;height:23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" filled="f" stroked="f">
                <v:textbox inset="0,0,0,0">
                  <w:txbxContent>
                    <w:p w14:paraId="3D688C25" w14:textId="6FCAAAFC" w:rsidR="00ED0CA7" w:rsidRDefault="00000000">
                      <w:pPr>
                        <w:pStyle w:val="a4"/>
                      </w:pPr>
                      <w:r>
                        <w:t>Прик</w:t>
                      </w:r>
                      <w:r w:rsidR="00F7090D">
                        <w:t>аз №151 от 28.03.2019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8221F7" w14:textId="2026C3AA" w:rsidR="00ED0CA7" w:rsidRDefault="00000000">
      <w:pPr>
        <w:pStyle w:val="1"/>
        <w:spacing w:after="4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мерах социальной поддержки обучающихся</w:t>
      </w:r>
    </w:p>
    <w:p w14:paraId="535DBE19" w14:textId="304BEED6" w:rsidR="00ED0CA7" w:rsidRDefault="00000000">
      <w:pPr>
        <w:pStyle w:val="1"/>
        <w:spacing w:after="400"/>
        <w:jc w:val="center"/>
      </w:pPr>
      <w:r>
        <w:rPr>
          <w:b/>
          <w:bCs/>
        </w:rPr>
        <w:t>МБОУ «</w:t>
      </w:r>
      <w:r w:rsidR="00F7090D">
        <w:rPr>
          <w:b/>
          <w:bCs/>
        </w:rPr>
        <w:t>Владимир</w:t>
      </w:r>
      <w:r>
        <w:rPr>
          <w:b/>
          <w:bCs/>
        </w:rPr>
        <w:t>овская средняя общеобразовательная школа»</w:t>
      </w:r>
    </w:p>
    <w:p w14:paraId="4E5295DB" w14:textId="77777777" w:rsidR="00ED0CA7" w:rsidRDefault="00000000">
      <w:pPr>
        <w:pStyle w:val="11"/>
        <w:keepNext/>
        <w:keepLines/>
        <w:numPr>
          <w:ilvl w:val="0"/>
          <w:numId w:val="1"/>
        </w:numPr>
        <w:tabs>
          <w:tab w:val="left" w:pos="320"/>
        </w:tabs>
        <w:spacing w:line="276" w:lineRule="auto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14:paraId="514BC50E" w14:textId="60E508B9" w:rsidR="00ED0CA7" w:rsidRDefault="00000000">
      <w:pPr>
        <w:pStyle w:val="1"/>
        <w:numPr>
          <w:ilvl w:val="1"/>
          <w:numId w:val="1"/>
        </w:numPr>
        <w:tabs>
          <w:tab w:val="left" w:pos="536"/>
        </w:tabs>
        <w:spacing w:line="276" w:lineRule="auto"/>
      </w:pPr>
      <w:bookmarkStart w:id="4" w:name="bookmark4"/>
      <w:bookmarkEnd w:id="4"/>
      <w:r>
        <w:t>Положение о мерах социальной поддержки обучающихся МБОУ «</w:t>
      </w:r>
      <w:r w:rsidR="00F7090D">
        <w:t>Владимиро</w:t>
      </w:r>
      <w:r>
        <w:t>вская средняя общеобразовательная школа» (далее - Школа) разработано в соответствии с п.7 ч.2 ст.34 Федерального закона от 29 декабря 2012 года № 273-ФЗ «Об образовании в Российской Федерации», Указом Президента РФ от 05.05.1992 № 431 «О мерах по социальной поддержке многодетных се</w:t>
      </w:r>
      <w:r>
        <w:softHyphen/>
        <w:t>мей», статьей 63 Закона Белгородской области от 28.12.2004 г. № 165 (ред. от 26.02.2019), в соответствии с п. 19.34 Приложения к рекомендациям письма № ИР - 170/17 и устанавливает за счет средств бюджета Ивнянского района дополнительные меры социальной поддержки отдельных категорий граждан.</w:t>
      </w:r>
    </w:p>
    <w:p w14:paraId="62D38366" w14:textId="77777777" w:rsidR="00ED0CA7" w:rsidRDefault="00000000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5" w:name="bookmark5"/>
      <w:bookmarkEnd w:id="5"/>
      <w:r>
        <w:t>Школа руководствуется Федеральными законами, Указами и распоря</w:t>
      </w:r>
      <w:r>
        <w:softHyphen/>
        <w:t>жениями Правительства РФ, Уставом Школы, Договором между школой и родителями (законными представителями) обучающихся, Конвенцией ООН о правах ребенка.</w:t>
      </w:r>
    </w:p>
    <w:p w14:paraId="6764CDAC" w14:textId="77777777" w:rsidR="00ED0CA7" w:rsidRDefault="00000000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6" w:name="bookmark6"/>
      <w:bookmarkEnd w:id="6"/>
      <w:r>
        <w:t>Положение регулирует деятельность социальной службы по оказанию помощи обучающимся на получение льготного питания, приобретение школьной формы учащимся 1 класса (детям из многодетных семей), а также оздоровление в пришкольных лагерях с дневным пребыванием детей, функ</w:t>
      </w:r>
      <w:r>
        <w:softHyphen/>
        <w:t>ционирующих в каникулярное время.</w:t>
      </w:r>
    </w:p>
    <w:p w14:paraId="213335B9" w14:textId="77777777" w:rsidR="00ED0CA7" w:rsidRDefault="00000000">
      <w:pPr>
        <w:pStyle w:val="11"/>
        <w:keepNext/>
        <w:keepLines/>
        <w:numPr>
          <w:ilvl w:val="0"/>
          <w:numId w:val="1"/>
        </w:numPr>
        <w:tabs>
          <w:tab w:val="left" w:pos="335"/>
        </w:tabs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Основные понятия, используемые в настоящем Положении</w:t>
      </w:r>
      <w:bookmarkEnd w:id="8"/>
      <w:bookmarkEnd w:id="9"/>
      <w:bookmarkEnd w:id="10"/>
    </w:p>
    <w:p w14:paraId="44A0C5CF" w14:textId="77777777" w:rsidR="00ED0CA7" w:rsidRDefault="00000000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11" w:name="bookmark11"/>
      <w:bookmarkEnd w:id="11"/>
      <w:r>
        <w:t>Школа - общеобразовательное учреждение, реализующее образова</w:t>
      </w:r>
      <w:r>
        <w:softHyphen/>
        <w:t>тельную программу (образовательные программы) начального общего, ос</w:t>
      </w:r>
      <w:r>
        <w:softHyphen/>
        <w:t>новного общего и среднего общего образования и финансируемое за счёт средств бюджета муниципального района.</w:t>
      </w:r>
    </w:p>
    <w:p w14:paraId="66D17A9A" w14:textId="77777777" w:rsidR="00ED0CA7" w:rsidRDefault="00000000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12" w:name="bookmark12"/>
      <w:bookmarkEnd w:id="12"/>
      <w:r>
        <w:t>Школьник - обучающийся Школы.</w:t>
      </w:r>
    </w:p>
    <w:p w14:paraId="0D594F13" w14:textId="77777777" w:rsidR="00ED0CA7" w:rsidRDefault="00000000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13" w:name="bookmark13"/>
      <w:bookmarkEnd w:id="13"/>
      <w:r>
        <w:t>Льготное питание - питание, предоставляемое льготным категориям обучающихся на основе компенсационных выплат.</w:t>
      </w:r>
    </w:p>
    <w:p w14:paraId="363B394F" w14:textId="77777777" w:rsidR="00ED0CA7" w:rsidRDefault="00000000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14" w:name="bookmark14"/>
      <w:bookmarkEnd w:id="14"/>
      <w:r>
        <w:t xml:space="preserve">Льготная организация оздоровления в пришкольном лагере </w:t>
      </w:r>
      <w:proofErr w:type="gramStart"/>
      <w:r>
        <w:t>- это</w:t>
      </w:r>
      <w:proofErr w:type="gramEnd"/>
      <w:r>
        <w:t xml:space="preserve"> оздо</w:t>
      </w:r>
      <w:r>
        <w:softHyphen/>
        <w:t>ровление, предоставляемое на основании ст. 12 «Защиты прав детей на отдых и оздоровление» Федерального закона № 1240 ФЗ от 24.06.1998 г. «Об ос</w:t>
      </w:r>
      <w:r>
        <w:softHyphen/>
        <w:t>новных гарантиях прав ребенка в Российской Федерации», постановления Правительства Белгородской области № 355 от 23.10.2010г.</w:t>
      </w:r>
    </w:p>
    <w:p w14:paraId="19126863" w14:textId="77777777" w:rsidR="00ED0CA7" w:rsidRDefault="00000000">
      <w:pPr>
        <w:pStyle w:val="1"/>
        <w:numPr>
          <w:ilvl w:val="1"/>
          <w:numId w:val="1"/>
        </w:numPr>
        <w:tabs>
          <w:tab w:val="left" w:pos="713"/>
        </w:tabs>
      </w:pPr>
      <w:bookmarkStart w:id="15" w:name="bookmark15"/>
      <w:bookmarkEnd w:id="15"/>
      <w:r>
        <w:t>Многодетная семья - семья, состоящая из двух родителей, находящих</w:t>
      </w:r>
      <w:r>
        <w:softHyphen/>
        <w:t xml:space="preserve">ся </w:t>
      </w:r>
      <w:r>
        <w:lastRenderedPageBreak/>
        <w:t>в зарегистрированном браке, либо одного из родителей, являющихся гра</w:t>
      </w:r>
      <w:r>
        <w:softHyphen/>
        <w:t>жданами Российской Федерации, имеющая трех и более детей в возрасте до 18 лет, а также достигших 18 лет и обучающихся в образовательных органи</w:t>
      </w:r>
      <w:r>
        <w:softHyphen/>
        <w:t>зациях среднего общего, среднего профессионального образования по очной форме обучения в возрасте до 23 лет.</w:t>
      </w:r>
    </w:p>
    <w:p w14:paraId="723B6BE3" w14:textId="77777777" w:rsidR="00ED0CA7" w:rsidRDefault="00000000">
      <w:pPr>
        <w:pStyle w:val="1"/>
        <w:numPr>
          <w:ilvl w:val="1"/>
          <w:numId w:val="1"/>
        </w:numPr>
        <w:tabs>
          <w:tab w:val="left" w:pos="753"/>
        </w:tabs>
      </w:pPr>
      <w:bookmarkStart w:id="16" w:name="bookmark16"/>
      <w:bookmarkEnd w:id="16"/>
      <w:r>
        <w:t>Компенсация расходов на приобретение школьной формы учащимся первых классов общеобразовательной организации.</w:t>
      </w:r>
    </w:p>
    <w:p w14:paraId="6CA6E011" w14:textId="77777777" w:rsidR="00ED0CA7" w:rsidRDefault="00000000">
      <w:pPr>
        <w:pStyle w:val="1"/>
        <w:numPr>
          <w:ilvl w:val="1"/>
          <w:numId w:val="1"/>
        </w:numPr>
        <w:tabs>
          <w:tab w:val="left" w:pos="753"/>
        </w:tabs>
      </w:pPr>
      <w:bookmarkStart w:id="17" w:name="bookmark17"/>
      <w:bookmarkEnd w:id="17"/>
      <w:r>
        <w:t>Малообеспеченная семья - семья, имеющая среднедушевой доход ниже прожиточного минимума в расчёте на душу населения.</w:t>
      </w:r>
    </w:p>
    <w:p w14:paraId="58EEEF13" w14:textId="77777777" w:rsidR="00ED0CA7" w:rsidRDefault="00000000">
      <w:pPr>
        <w:pStyle w:val="1"/>
        <w:numPr>
          <w:ilvl w:val="1"/>
          <w:numId w:val="1"/>
        </w:numPr>
        <w:tabs>
          <w:tab w:val="left" w:pos="753"/>
        </w:tabs>
      </w:pPr>
      <w:bookmarkStart w:id="18" w:name="bookmark18"/>
      <w:bookmarkEnd w:id="18"/>
      <w:r>
        <w:t>Среднедушевой доход семьи - совокупная сумма доходов, полученных каждым членом семьи за расчётный период, деленная на число месяцев в расчётном периоде и на число всех членов семьи.</w:t>
      </w:r>
    </w:p>
    <w:p w14:paraId="61569254" w14:textId="77777777" w:rsidR="00ED0CA7" w:rsidRDefault="00000000">
      <w:pPr>
        <w:pStyle w:val="11"/>
        <w:keepNext/>
        <w:keepLines/>
        <w:numPr>
          <w:ilvl w:val="0"/>
          <w:numId w:val="1"/>
        </w:numPr>
        <w:tabs>
          <w:tab w:val="left" w:pos="390"/>
        </w:tabs>
        <w:spacing w:after="40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>Сфера действия настоящего Положения</w:t>
      </w:r>
      <w:bookmarkEnd w:id="20"/>
      <w:bookmarkEnd w:id="21"/>
      <w:bookmarkEnd w:id="22"/>
    </w:p>
    <w:p w14:paraId="513885F8" w14:textId="77777777" w:rsidR="00ED0CA7" w:rsidRDefault="00000000">
      <w:pPr>
        <w:pStyle w:val="1"/>
        <w:numPr>
          <w:ilvl w:val="1"/>
          <w:numId w:val="1"/>
        </w:numPr>
        <w:tabs>
          <w:tab w:val="left" w:pos="753"/>
        </w:tabs>
      </w:pPr>
      <w:bookmarkStart w:id="23" w:name="bookmark23"/>
      <w:bookmarkEnd w:id="23"/>
      <w:r>
        <w:t>Действие настоящего Положения распространяется на Школу, реализующую образовательную программу (образовательные программы) на</w:t>
      </w:r>
      <w:r>
        <w:softHyphen/>
        <w:t>чального общего, основного общего, среднего общего образования и финан</w:t>
      </w:r>
      <w:r>
        <w:softHyphen/>
        <w:t>сируемую за счёт средств бюджета Ивнянского района.</w:t>
      </w:r>
    </w:p>
    <w:p w14:paraId="007852B0" w14:textId="77777777" w:rsidR="00ED0CA7" w:rsidRDefault="00000000">
      <w:pPr>
        <w:pStyle w:val="11"/>
        <w:keepNext/>
        <w:keepLines/>
        <w:numPr>
          <w:ilvl w:val="0"/>
          <w:numId w:val="1"/>
        </w:numPr>
        <w:tabs>
          <w:tab w:val="left" w:pos="390"/>
        </w:tabs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Условия и порядок предоставления питания на льготной основе обу</w:t>
      </w:r>
      <w:r>
        <w:softHyphen/>
        <w:t>чающимся Школы</w:t>
      </w:r>
      <w:bookmarkEnd w:id="25"/>
      <w:bookmarkEnd w:id="26"/>
      <w:bookmarkEnd w:id="27"/>
    </w:p>
    <w:p w14:paraId="2308EA61" w14:textId="77777777" w:rsidR="00ED0CA7" w:rsidRDefault="00000000">
      <w:pPr>
        <w:pStyle w:val="1"/>
        <w:numPr>
          <w:ilvl w:val="1"/>
          <w:numId w:val="1"/>
        </w:numPr>
        <w:tabs>
          <w:tab w:val="left" w:pos="551"/>
        </w:tabs>
      </w:pPr>
      <w:bookmarkStart w:id="28" w:name="bookmark28"/>
      <w:bookmarkEnd w:id="28"/>
      <w:r>
        <w:t>Льготное питание предоставляется детям из многодетных семей при под</w:t>
      </w:r>
      <w:r>
        <w:softHyphen/>
        <w:t>тверждении статуса семьи в Управлении социальной защиты населения ад</w:t>
      </w:r>
      <w:r>
        <w:softHyphen/>
        <w:t>министрации муниципального района «Ивнянский район».</w:t>
      </w:r>
    </w:p>
    <w:p w14:paraId="281446CF" w14:textId="77777777" w:rsidR="00ED0CA7" w:rsidRDefault="00000000">
      <w:pPr>
        <w:pStyle w:val="11"/>
        <w:keepNext/>
        <w:keepLines/>
        <w:numPr>
          <w:ilvl w:val="0"/>
          <w:numId w:val="1"/>
        </w:numPr>
        <w:tabs>
          <w:tab w:val="left" w:pos="390"/>
        </w:tabs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Условия предоставления льготы на приобретение школьной формы детям из многодетных семей</w:t>
      </w:r>
      <w:bookmarkEnd w:id="30"/>
      <w:bookmarkEnd w:id="31"/>
      <w:bookmarkEnd w:id="32"/>
    </w:p>
    <w:p w14:paraId="2CED41B0" w14:textId="77777777" w:rsidR="00ED0CA7" w:rsidRDefault="00000000">
      <w:pPr>
        <w:pStyle w:val="1"/>
      </w:pPr>
      <w:r>
        <w:t>Учащимся первого класса (детям из многодетных семей) предоставляются меры социальной поддержки в виде компенсации расходов на приобретение школьной формы (при предоставлении необходимых документов, подтвер</w:t>
      </w:r>
      <w:r>
        <w:softHyphen/>
        <w:t>ждающих приобретение школьной формы)</w:t>
      </w:r>
    </w:p>
    <w:p w14:paraId="24FDCDE6" w14:textId="77777777" w:rsidR="00ED0CA7" w:rsidRDefault="00000000">
      <w:pPr>
        <w:pStyle w:val="11"/>
        <w:keepNext/>
        <w:keepLines/>
        <w:numPr>
          <w:ilvl w:val="0"/>
          <w:numId w:val="1"/>
        </w:numPr>
        <w:tabs>
          <w:tab w:val="left" w:pos="390"/>
        </w:tabs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>Условия предоставления льготы на оздоровление в при</w:t>
      </w:r>
      <w:r>
        <w:softHyphen/>
        <w:t>школьном оздоровительном лагере и лагере труда и отдыха.</w:t>
      </w:r>
      <w:bookmarkEnd w:id="34"/>
      <w:bookmarkEnd w:id="35"/>
      <w:bookmarkEnd w:id="36"/>
    </w:p>
    <w:p w14:paraId="37D0C14A" w14:textId="77777777" w:rsidR="00ED0CA7" w:rsidRDefault="00000000">
      <w:pPr>
        <w:pStyle w:val="1"/>
      </w:pPr>
      <w:r>
        <w:t>Льгота предоставляется:</w:t>
      </w:r>
    </w:p>
    <w:p w14:paraId="5E941613" w14:textId="77777777" w:rsidR="00ED0CA7" w:rsidRDefault="00000000">
      <w:pPr>
        <w:pStyle w:val="1"/>
        <w:numPr>
          <w:ilvl w:val="1"/>
          <w:numId w:val="1"/>
        </w:numPr>
        <w:tabs>
          <w:tab w:val="left" w:pos="553"/>
        </w:tabs>
      </w:pPr>
      <w:bookmarkStart w:id="37" w:name="bookmark37"/>
      <w:bookmarkEnd w:id="37"/>
      <w:r>
        <w:t>Детям из малообеспеченных семей - при предоставлении в Школу соот</w:t>
      </w:r>
      <w:r>
        <w:softHyphen/>
        <w:t>ветствующей справки, выдаваемой Управлением социальной защиты населе</w:t>
      </w:r>
      <w:r>
        <w:softHyphen/>
        <w:t>ния администрации муниципального района «Ивнянский район».</w:t>
      </w:r>
    </w:p>
    <w:p w14:paraId="721FC57E" w14:textId="77777777" w:rsidR="00ED0CA7" w:rsidRDefault="00000000">
      <w:pPr>
        <w:pStyle w:val="1"/>
        <w:numPr>
          <w:ilvl w:val="1"/>
          <w:numId w:val="1"/>
        </w:numPr>
        <w:tabs>
          <w:tab w:val="left" w:pos="560"/>
        </w:tabs>
      </w:pPr>
      <w:bookmarkStart w:id="38" w:name="bookmark38"/>
      <w:bookmarkEnd w:id="38"/>
      <w:r>
        <w:t>Детям-сиротам и детям, оставшимся без попечения родителей, находя</w:t>
      </w:r>
      <w:r>
        <w:softHyphen/>
        <w:t>щимся под опекой (попечительством), при представлении в школу опекуна</w:t>
      </w:r>
      <w:r>
        <w:softHyphen/>
        <w:t>ми (попечителями) копии решения органа опеки и попечительства об уста</w:t>
      </w:r>
      <w:r>
        <w:softHyphen/>
        <w:t xml:space="preserve">новлении </w:t>
      </w:r>
      <w:r>
        <w:rPr>
          <w:i/>
          <w:iCs/>
        </w:rPr>
        <w:t>опеки (попечительства).</w:t>
      </w:r>
    </w:p>
    <w:p w14:paraId="47E876DF" w14:textId="77777777" w:rsidR="00ED0CA7" w:rsidRDefault="00000000">
      <w:pPr>
        <w:pStyle w:val="11"/>
        <w:keepNext/>
        <w:keepLines/>
        <w:numPr>
          <w:ilvl w:val="0"/>
          <w:numId w:val="1"/>
        </w:numPr>
        <w:tabs>
          <w:tab w:val="left" w:pos="390"/>
        </w:tabs>
        <w:spacing w:after="40"/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Контроль</w:t>
      </w:r>
      <w:bookmarkEnd w:id="40"/>
      <w:bookmarkEnd w:id="41"/>
      <w:bookmarkEnd w:id="42"/>
    </w:p>
    <w:p w14:paraId="3C252BD8" w14:textId="77777777" w:rsidR="00ED0CA7" w:rsidRDefault="00000000">
      <w:pPr>
        <w:pStyle w:val="1"/>
        <w:numPr>
          <w:ilvl w:val="0"/>
          <w:numId w:val="2"/>
        </w:numPr>
        <w:tabs>
          <w:tab w:val="left" w:pos="551"/>
        </w:tabs>
      </w:pPr>
      <w:bookmarkStart w:id="43" w:name="bookmark43"/>
      <w:bookmarkEnd w:id="43"/>
      <w:r>
        <w:t>Контроль за предоставлением дополнительных мер социальной под</w:t>
      </w:r>
      <w:r>
        <w:softHyphen/>
        <w:t>держки отдельным категориям обучающихся в Школе осуществляется классным руководителем Школы.</w:t>
      </w:r>
    </w:p>
    <w:sectPr w:rsidR="00ED0CA7">
      <w:pgSz w:w="11900" w:h="16840"/>
      <w:pgMar w:top="1544" w:right="1011" w:bottom="657" w:left="1436" w:header="1116" w:footer="2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7B30" w14:textId="77777777" w:rsidR="00B6132A" w:rsidRDefault="00B6132A">
      <w:r>
        <w:separator/>
      </w:r>
    </w:p>
  </w:endnote>
  <w:endnote w:type="continuationSeparator" w:id="0">
    <w:p w14:paraId="3B5111C1" w14:textId="77777777" w:rsidR="00B6132A" w:rsidRDefault="00B6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2567" w14:textId="77777777" w:rsidR="00B6132A" w:rsidRDefault="00B6132A"/>
  </w:footnote>
  <w:footnote w:type="continuationSeparator" w:id="0">
    <w:p w14:paraId="65BE585F" w14:textId="77777777" w:rsidR="00B6132A" w:rsidRDefault="00B613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68B6"/>
    <w:multiLevelType w:val="multilevel"/>
    <w:tmpl w:val="A36C0B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82236"/>
    <w:multiLevelType w:val="multilevel"/>
    <w:tmpl w:val="5A8AE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9824273">
    <w:abstractNumId w:val="1"/>
  </w:num>
  <w:num w:numId="2" w16cid:durableId="11170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A7"/>
    <w:rsid w:val="00B6132A"/>
    <w:rsid w:val="00ED0CA7"/>
    <w:rsid w:val="00F32981"/>
    <w:rsid w:val="00F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3DB2"/>
  <w15:docId w15:val="{795D9DB4-0FE6-4B8F-857B-4CFF9610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2025-01-04T20:49:00Z</dcterms:created>
  <dcterms:modified xsi:type="dcterms:W3CDTF">2025-01-04T20:55:00Z</dcterms:modified>
</cp:coreProperties>
</file>