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95" w:rsidRDefault="00CB6422" w:rsidP="000E3CFD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 w:bidi="ar-SA"/>
        </w:rPr>
        <w:drawing>
          <wp:inline distT="0" distB="0" distL="0" distR="0" wp14:anchorId="64529658">
            <wp:extent cx="201930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295" w:rsidRDefault="00351F7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Система классных часов </w:t>
      </w:r>
      <w:r w:rsidR="000E3CFD">
        <w:rPr>
          <w:rFonts w:ascii="Times New Roman" w:hAnsi="Times New Roman"/>
          <w:b/>
          <w:bCs/>
          <w:sz w:val="32"/>
          <w:szCs w:val="32"/>
          <w:u w:val="single"/>
        </w:rPr>
        <w:t xml:space="preserve">МБОУ «Владимировская СОШ» </w:t>
      </w:r>
      <w:r w:rsidR="00CB6422">
        <w:rPr>
          <w:rFonts w:ascii="Times New Roman" w:hAnsi="Times New Roman"/>
          <w:b/>
          <w:bCs/>
          <w:sz w:val="32"/>
          <w:szCs w:val="32"/>
          <w:u w:val="single"/>
        </w:rPr>
        <w:t>на 2022-2023</w:t>
      </w:r>
      <w:bookmarkStart w:id="0" w:name="_GoBack"/>
      <w:bookmarkEnd w:id="0"/>
      <w:r w:rsidR="00A26106">
        <w:rPr>
          <w:rFonts w:ascii="Times New Roman" w:hAnsi="Times New Roman"/>
          <w:b/>
          <w:bCs/>
          <w:sz w:val="32"/>
          <w:szCs w:val="32"/>
          <w:u w:val="single"/>
        </w:rPr>
        <w:t xml:space="preserve"> учебный год</w:t>
      </w:r>
    </w:p>
    <w:p w:rsidR="00950295" w:rsidRDefault="00950295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50295" w:rsidRDefault="00A26106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Цель системы классных часов:</w:t>
      </w:r>
      <w:r>
        <w:rPr>
          <w:rFonts w:ascii="Times New Roman" w:hAnsi="Times New Roman"/>
          <w:sz w:val="28"/>
          <w:szCs w:val="28"/>
        </w:rPr>
        <w:t xml:space="preserve"> Развитие системы всеобщего, комплексного и непрерывного патриотического воспитания, образования и просвещения школьников;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общества. </w:t>
      </w:r>
    </w:p>
    <w:p w:rsidR="00950295" w:rsidRDefault="00950295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950295" w:rsidRDefault="00A26106">
      <w:pPr>
        <w:ind w:left="-56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 системы классных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часов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механизма гражданско-патриотического воспитания в целом;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патриотических чувств у учащихся на основе исторических ценностей, сохранение и развитие чувства гордости за свой город, свою страну;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самоуправление школьников, предоставляя им реальные возможности участия в управлении образовательным учреждением, в деятельности творческих и общественных объединений различной направленности;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комплекса нормативного, правового и организационно-методического обеспечения функционирования системы патриотического воспитания в школе;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усиление взаимодействия с муниципальными учреждениями дополнительного образования детей, муниципальными образовательными учреждениями и общественными организациями города Санкт-Петербурга по вопросам патриотического воспитания;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усиление роли семьи в патриотическом воспитании подрастающего поколения;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среды, способствующей формированию у школьников потребности в ведении здорового образа жизни, а также к жизни и здоровью окружающих людей;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учащихся понимания, что образование – ценный непрерывный процесс, протекающий в течение всей жизни человека и влияющий на развитие личности в целом;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противоправной деятельности, в том числе формирование толерантного сознания, предупреждение экстремизма, предупреждение дорожно-транспортного травматизма;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спортивно-массовой работы.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вовлекать обучающихся в систему дополнительного образования с целью обеспечения самореализации личности;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условия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самоуправлении школой; </w:t>
      </w:r>
    </w:p>
    <w:p w:rsidR="00950295" w:rsidRDefault="00A2610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инновационные подходы к организации воспитательного процесса и внедрять современные технологии воспитательной работы </w:t>
      </w:r>
    </w:p>
    <w:p w:rsidR="00950295" w:rsidRDefault="0095029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9449"/>
        <w:gridCol w:w="3081"/>
      </w:tblGrid>
      <w:tr w:rsidR="00950295">
        <w:tc>
          <w:tcPr>
            <w:tcW w:w="1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СЕНТЯБРЬ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(3 и 4 темы для классных часов в соответствии с планом воспитательной работы с классом) 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классных часов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День Знаний. Мы школьники, а это значит…. Знакомство с правилами поведения (ПП) учащихся в школе, классе, на переменах.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2.Изучение схемы микрорайона и прилегающих автомагистралей, мест безопасного перехода проезжей части, по пути следования в школу. Действия по сигналу «Внимание всем» и по сигналу о срочной эвакуации. Эвакуация из классной комнаты, коридора, санузла во время урока и перемены.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Безопасное поведение на улице, в школе и дома. «Действия населения по сигналу «Внимание всем» и по сигналу о срочной эвакуации».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Кодекс чести школьников. Школьный дневник. Как с ним работать? Зачем мы ходим в школу? Учиться?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Безопасное поведение на улице, в школе и дома. «Действия населения по сигналу «Внимание всем» и по сигналу о срочной эвакуации».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Режим дня – мой помощник. Домашние задания и как мы к ним относимся.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Безопасное поведение на улице, в школе и дома. «Действия населения по сигналу «Внимание всем» и по сигналу о срочной эвакуации».  </w:t>
            </w:r>
          </w:p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Режим дня – мой помощник. Домашние задания и как мы к ним относимся.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1.Общие вопросы профилактики проявлений экстремизма. Безопасное поведение на улице, в школе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дома.«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населения по сигналу «Внимание всем» и по сигналу о срочной эвакуации».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2.Твои новые предметы и учителя.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1.Безопасный путь в школу. Общие вопросы профилактики проявлений экстремизма. Безопасное поведение на улице, в школе и дома. </w:t>
            </w:r>
          </w:p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2.«Детство! Добро! Доверие!», посвященный профилактике преступлений против детей.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1.Безопасный путь в школу. Общие вопросы профилактики проявлений экстремизма. Безопасное поведение на улице, в школе и дома. </w:t>
            </w:r>
          </w:p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2.«Здоровый образ жизни – это здорово!» 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1.Действия при угрозе террористического акта. Безопасное поведение на улице, в школе и дома. </w:t>
            </w:r>
          </w:p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2.«Молодежь – за здоровый образ жизни!»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1.Действия при обнаружении предмета, похожего на взрывное устройство. Безопасное поведение на улице, в школе и дома. «Действия населения по сигналу «Внимание всем» и по сигналу о срочной эвакуации». 2.Человеческие ценности. «Теракты в США 11 сентября 2001 года»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Действия при обнаружении предмета, похожего на взрывное устройство. Безопасное поведение на улице, в школе и дома. «Действия населения по сигналу «Внимание всем» и по сигналу о срочной эвакуации».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Я - гражданин России. Стратегия принятия решений.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Действия при обнаружении предмета, похожего на взрывное устройство. Безопасное поведение на улице, в школе и дома.  «Действия населения по сигналу «Внимание всем» и по сигналу о срочной эвакуации».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2.Значение ответственного выбора в жизни человека.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ОКТЯБРЬ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(3 и 4 темы для классных часов в соответствии с планом воспитательной работы с классом) 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Азбука безопасности.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2.Подари другому радость.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Терроризм и безопасность человека в современном мире».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Россия – Родина моя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Азбука безопасности.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Путешествие по карте России.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Азбука безопасности.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«Почему улицы так называются?» Улицы моего города.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1.Терроризм и безопасность человека в современном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мире»Азбука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безопасности.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2.Традиции моего народа.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1.Терроризм и безопасность человека в современном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мире»Азбука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безопасности.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2.Традиции моего народа.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Терроризм и безопасность человека в современном мире». Мои действия при угрозе совершения и при совершении террористического акта.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2.Я среди людей, люди вокруг меня. Международный день Организации Объединенных Наций.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Терроризм и безопасность человека в современном мире». Мои действия при угрозе совершения и при совершении террористического акта.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Чтобы быть понятым или что нас объединяет…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1.Терроризм и безопасность человека в современном мире». Мои действия при угрозе совершения и при совершении террористического акта.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Армия и военный призыв «Есть такая профессия – Родину защищать!»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1.Терроризм и безопасность человека в современном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».Мои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 при угрозе совершения и при совершении террористического акта.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Армия и военный призыв «Есть такая профессия – Родину защищать!»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Терроризм и безопасность человека в современном мире». Мои действия при угрозе совершения и при совершении террористического акта.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Наши святыни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НОЯБРЬ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(3 и 4 темы для классных часов в соответствии с планом воспитательной работы с классом) 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1.Правила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поведения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Я в транспорте».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2.«Моя мама лучшая на свете»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Викторина «Как ты знаешь правила безопасного поведения в транспорте, на водоемах?».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«Моя мама лучшая на свете».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1.Как ты знаешь правила безопасного поведения? Как себя вести в чрезвычайных ситуациях?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Все начинается с мамы!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1.Как ты знаешь правила безопасного поведения? Как себя вести в чрезвычайных ситуациях.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Все начинается с мамы!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Толпа: как не стать ее жертвой. Как себя вести в чрезвычайных ситуациях. 2. Мама-хранительница домашнего очага. Семейные традиции.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Толпа: как не стать ее жертвой. Как себя вести в чрезвычайных ситуациях. 2. Мама-хранительница домашнего очага. Семейные традиции.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rPr>
          <w:trHeight w:val="112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Толпа: как не стать ее жертвой. Как себя вести в чрезвычайных ситуациях. 2.Классный час с обучающимися по воспитанию толерантности «Принимайте других такими…»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Толпа: как не стать ее жертвой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себя вести в чрезвычайных ситуациях.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Классный час с обучающимися по воспитанию толерантности «На чисто русском…»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1.Толпа: как не стать ее жертвой. Как себя вести в чрезвычайных ситуациях.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Мотивы выбора профессии.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1.Толпа: как не стать ее жертвой. Как себя вести в чрезвычайных ситуациях.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Я – гражданин России. Уроки правовой грамотности.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1.Толпа: как не стать ее жертвой. Как себя вести в чрезвычайных ситуациях.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Я – гражданин России. Уроки правовой грамотности.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ДЕКАБРЬ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(3 и 4 темы для классных часов в соответствии с планом воспитательной работы с классом)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Правила безопасного поведения в зимний период.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Если хочешь быть здоров – закаляйся.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Правила безопасного поведения в зимний период.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Если хочешь быть здоров – закаляйся.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Правила безопасного поведения в зимний период.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Если хочешь быть здоров – закаляйся.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Правила безопасного поведения в зимний период.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Если хочешь быть здоров – закаляйся.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1.Правила безопасного поведения в зимний период. Профилактическая беседа по правилам поведения в общественных местах, мероприятиях.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2.Семейные традиции.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1.Правила безопасного поведения в зимний период. Профилактическая беседа по правилам поведения в общественных местах, мероприятиях.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2.Семейные традиции.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1.Правила безопасного поведения в зимний период. Профилактическая беседа по правилам поведения в общественных местах, мероприятиях.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 мире профессий.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1.Правила безопасного поведения в зимний период. Профилактическая беседа по правилам поведения в общественных местах, мероприятиях.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Выбираю профессию…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1.Правила безопасного поведения в зимний период. Профилактическая беседа по правилам поведения в общественных местах, мероприятиях.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Как не ошибиться в выборе профессии 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Правила безопасного поведения в зимний период. Профилактическая беседа по правилам поведения в общественных местах, мероприятиях.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Как не ошибиться в выборе профессии.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1.Правила безопасного поведения в зимний период. Профилактическая беседа по правилам поведения в общественных местах, мероприятиях.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Выбираю профессию.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ЯНВАРЬ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(3 и 4 темы для классных часов в соответствии с планом воспитательной работы с классом)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Город, в котором я живу.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Моя семья.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Поговорим о блокаде Ленинграда.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Кем я стану, когда вырасту.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1.Поговорим о блокаде Ленинграда.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Мир моих увлечений.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1.900 блокадных дней и ночей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Мир моих увлечений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1.900 блокадных дней и ночей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2.Все профессии важны…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Что такое мужество?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Профессии в моей семье.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Скажем экстремизму нет. Ценности, объединяющие мир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Мастер на все руки! В мире профессий.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1.Скажем экстремизму нет. Ценности, объединяющие мир»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2.Самые востребованные профессии.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1.Правонарушения и преступления. Скажем экстремизму нет. Ценности, объединяющие мир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Новое в мире профессий.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1.Правонарушения и преступления. Скажем экстремизму нет. Ценности, объединяющие мир».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Профессии будущего.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Правонарушения и преступления. Скажем экстремизму нет. Ценности, объединяющие мир».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2.Профессиональное самоопределение, его связь с выбором пути и продолжения образования.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ФЕВРАЛЬ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(3 и 4 темы для классных часов в соответствии с планом воспитательной работы с классом)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 детской дружбе и выборе друзей.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Что такое интернет? Это опасно или нет?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Как я умею преодолевать трудности. В дружбе - сила.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Беседа «Для чего мы выходим в Интернет?» ( правила безопасности в интернет-пространстве)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 мире очевидного и невероятного. Интернет. Опасно ли виртуальное пространство?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2.Как стать настоящим другом?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1.Интернет – полезные советы на каждый день. Создание буклета «Безопасность в Интернет-пространстве»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Благодарность – это…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1.Интернет – полезные советы на каждый день. Создание буклета «Безопасность в Интернет-пространстве».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«Совесть – это наш внутренний судья»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П.Гольбах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1.Интернет – полезные советы на каждый день. Создание буклета «Безопасность в Интернет-пространстве»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«Совесть – это наш внутренний судья»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П.Гольбах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Вредные привычки, их влияние на здоровье. «Считаете ли вы Интернет абсолютно безопасной средой».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Ответственность - залог будущего успеха.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Вредные привычки, их влияние на здоровье.</w:t>
            </w:r>
          </w:p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2.«К людям необходимо относится так, как вы хотели бы, чтобы относились к вам».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Куда пойти учиться? Новое в мире профессий.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2.Молодежные субкультуры. «За» и «Против».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1.Урок здоровья «Скажи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наркотикам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«Нет!».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Молодежные субкультуры. «За» и «Против».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1.Поведение в экстремальной ситуации. Опасно ли виртуальное пространство Интернета? </w:t>
            </w:r>
          </w:p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Учебные заведения Владимирской области.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МАРТ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(3 и 4 темы для классных часов в соответствии с планом воспитательной работы с классом)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1.«Мы пассажиры» Правила безопасного движения, культуры поведения в общественном транспорте, на улице.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Спорт в нашей жизни. Утро начинается с зарядки!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«Мы пассажиры» Правила безопасного движения, культуры поведения в общественном транспорте, на улице.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2.Как сберечь свое здоровье? Спорт в нашей жизни. Утро начинается с зарядки!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«Мы пассажиры» Правила безопасного движения, культуры поведения в общественном транспорте, на улице.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Экологическая викторина «Здоровым быть здорово!» (21 марта День Земли).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«Мы пассажиры» Правила безопасного движения, культуры поведения в общественном транспорте, на улице.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Экологическая викторина «Здоровым быть здорово!» (21 марта День Земли).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«Мы пассажиры» Правила безопасного движения, культуры поведения в общественном транспорте, на улице.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Экология – наука о том, как сберечь дом (жизнь) «Здоровым быть здорово!» (21 марта День Земли).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Спорт в нашей жизни.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Экология – наука о том, как сберечь дом (жизнь).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1.«Как слово наше отзовется… (беседа о речевом этикете)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Мои правила-моя ответственность.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Мои правила-моя ответственность.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Коммуникативные качества человека. Международный день борьбы за ликвидацию расовой дискриминации.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Чрезвычайные ситуации техногенного характера. Что делать? </w:t>
            </w:r>
          </w:p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Этика делового общения. Профессии моей области.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1.Я живу в правовом государстве. Закон и порядок.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2.Мое место в гражданском обществе.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1.Мое место в гражданском обществе.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2.Мир профессий и твое место в нем.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АПРЕЛЬ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(3 и 4 темы для классных часов в соответствии с планом воспитательной работы с классом)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«Пожарным можешь ты не быть…» Правила безопасного поведения.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«Мой любимый литературный герой» (2 апреля – Международный день детской книги).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«Пожарным можешь ты не быть…» Правила безопасного поведения.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2.Что читать? С чего начать? (2 апреля – Международный день детской книги).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Школа безопасности.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Информационный выпуск «Что? Где? Когда?» (2 апреля – Международный день детской книги).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Школа безопасности.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Интеллектуальная игра «Обо всем на свете» (2 апреля – Международный день детской книги).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1.Традиции моего города.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Книги учат… (2 апреля – Международный день детской книги).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Судьба города- судьба народа.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Берегите язык (нецензурная брань: почему она получила распространение).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Мир моих увлечений.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Зависимость. Что это такое? «Скажи наркотикам: «Нет!».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Я в классе, класс в школе. «Выбор. Свобода. Ответственность».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Мир моих увлечений. Как правильно выбирать профессию.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Вредным привычкам НЕТ! Будь здоров!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2.Профессиональное самоопределение, его связь с выбором пути продолжения образования.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1.«Коррупция, как особый вид правонарушений».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Профессиональное самоопределение, его связь с выбором пути продолжения образования (многоступенчатость образования, подготовительные курсы.)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1.Правовая культура человека. «Коррупция, как особый вид правонарушений».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«Что такое профессиональная этика и профессиональная непригодность».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bookmarkStart w:id="1" w:name="__DdeLink__45036_422036109"/>
            <w:bookmarkEnd w:id="1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МАЙ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(3 и 4 темы для классных часов в соответствии с планом воспитательной работы с классом)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1.«Никто не забыт, ничто не забыто!»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«Мама, папа, я – дружная семья» «Ты не один» (15 мая – Международный 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 информационному Дню Детского телефона доверия).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1.«Никто не забыт, ничто не забыто!»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«Мама, папа, я – дружная семья» «Ты не один» (15 мая – Международный 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 информационному Дню Детского телефона доверия).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1.Урок Мужества.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Моя семья. Ты не один (к информационному Дню Детского телефона доверия).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Дети в годы войны.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2.«Мама, папа, я – дружная семья» (к информационному Дню Детского телефона доверия).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1.Урок Мужества «Поклонимся великим тем годам».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2.Моя родословная. Ты не один.(к информационному Дню Детского телефона доверия).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Животные в годы Великой Отечественной войны.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Семья – семь я. (к информационному Дню Детского телефона доверия).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Что такое подвиг?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«Неразлучные друзья – взрослые и дети!» (к информационному Дню Детского телефона доверия).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Герои нашего времени.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Почему подросток совершает преступление? Куда обращаться, если случилось несчастье? (к информационному Дню Детского телефона доверия).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Героями не рождаются…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«Что такое призвание и как его найти».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«Дорога, которую мы выбираем».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«Как измерить нравственность?» 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0295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9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«Дорога, которую мы выбираем». </w:t>
            </w:r>
          </w:p>
          <w:p w:rsidR="00950295" w:rsidRDefault="00A2610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«Как измерить нравственность?» .</w:t>
            </w:r>
          </w:p>
        </w:tc>
        <w:tc>
          <w:tcPr>
            <w:tcW w:w="3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50295" w:rsidRDefault="00A261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</w:tbl>
    <w:p w:rsidR="00950295" w:rsidRDefault="00950295">
      <w:pPr>
        <w:jc w:val="both"/>
        <w:rPr>
          <w:rFonts w:ascii="Times New Roman" w:hAnsi="Times New Roman"/>
          <w:sz w:val="28"/>
          <w:szCs w:val="28"/>
        </w:rPr>
      </w:pPr>
    </w:p>
    <w:sectPr w:rsidR="00950295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538"/>
    <w:multiLevelType w:val="multilevel"/>
    <w:tmpl w:val="3568599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D65F7C"/>
    <w:multiLevelType w:val="multilevel"/>
    <w:tmpl w:val="D42E704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95"/>
    <w:rsid w:val="000E3CFD"/>
    <w:rsid w:val="002321CC"/>
    <w:rsid w:val="00351F71"/>
    <w:rsid w:val="005A7128"/>
    <w:rsid w:val="00950295"/>
    <w:rsid w:val="00A26106"/>
    <w:rsid w:val="00CB6422"/>
    <w:rsid w:val="00D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94FBA3"/>
  <w15:docId w15:val="{2EA751FB-F4F4-41AC-ADE5-F82A3C0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customStyle="1" w:styleId="ac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next w:val="a1"/>
    <w:pPr>
      <w:spacing w:before="60"/>
      <w:jc w:val="center"/>
    </w:pPr>
    <w:rPr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A2610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A2610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2021-09-21T08:30:00Z</cp:lastPrinted>
  <dcterms:created xsi:type="dcterms:W3CDTF">2021-09-21T08:33:00Z</dcterms:created>
  <dcterms:modified xsi:type="dcterms:W3CDTF">2022-11-17T11:21:00Z</dcterms:modified>
  <dc:language>ru-RU</dc:language>
</cp:coreProperties>
</file>