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C0" w:rsidRPr="00573BC0" w:rsidRDefault="00573BC0" w:rsidP="00573BC0">
      <w:pPr>
        <w:autoSpaceDN w:val="0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573B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</w:t>
      </w:r>
      <w:r w:rsidRPr="00573BC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к рабочей программе по учебному предмету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</w:t>
      </w:r>
      <w:r w:rsidRPr="00573BC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</w:t>
      </w:r>
      <w:proofErr w:type="gramEnd"/>
      <w:r w:rsidRPr="00573BC0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Технология» на уровень основного общего образования </w:t>
      </w:r>
    </w:p>
    <w:p w:rsidR="009E7990" w:rsidRDefault="009E7990" w:rsidP="009E7990">
      <w:pPr>
        <w:pStyle w:val="a3"/>
        <w:spacing w:before="8"/>
        <w:ind w:left="0"/>
        <w:jc w:val="left"/>
        <w:rPr>
          <w:b/>
          <w:sz w:val="24"/>
          <w:szCs w:val="24"/>
        </w:rPr>
      </w:pPr>
      <w:bookmarkStart w:id="0" w:name="_GoBack"/>
      <w:bookmarkEnd w:id="0"/>
    </w:p>
    <w:p w:rsidR="009E7990" w:rsidRDefault="009E7990" w:rsidP="009E7990">
      <w:pPr>
        <w:pStyle w:val="a3"/>
        <w:spacing w:before="1"/>
        <w:ind w:left="142" w:right="142" w:firstLine="70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технологии разработана для </w:t>
      </w:r>
      <w:proofErr w:type="gramStart"/>
      <w:r>
        <w:rPr>
          <w:sz w:val="24"/>
          <w:szCs w:val="24"/>
        </w:rPr>
        <w:t>обучающихся  5</w:t>
      </w:r>
      <w:proofErr w:type="gramEnd"/>
      <w:r>
        <w:rPr>
          <w:sz w:val="24"/>
          <w:szCs w:val="24"/>
        </w:rPr>
        <w:t xml:space="preserve">-8 классов в соответствии с Федеральным государственным образовательным стандартом основного общего образования на основе авторской программы: </w:t>
      </w:r>
    </w:p>
    <w:p w:rsidR="009E7990" w:rsidRDefault="009E7990" w:rsidP="009E7990">
      <w:pPr>
        <w:pStyle w:val="a3"/>
        <w:spacing w:before="5"/>
        <w:ind w:left="0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Технология. Примерные рабочие программы. Предметная линия учебников В. М. Казакевича и др. 5—9 </w:t>
      </w:r>
      <w:proofErr w:type="gramStart"/>
      <w:r>
        <w:rPr>
          <w:sz w:val="24"/>
          <w:szCs w:val="24"/>
        </w:rPr>
        <w:t>классы :</w:t>
      </w:r>
      <w:proofErr w:type="gramEnd"/>
      <w:r>
        <w:rPr>
          <w:sz w:val="24"/>
          <w:szCs w:val="24"/>
        </w:rPr>
        <w:t>— М. : Просвещение, 2018. — 64</w:t>
      </w:r>
      <w:r>
        <w:rPr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106680</wp:posOffset>
                </wp:positionV>
                <wp:extent cx="5978525" cy="8890"/>
                <wp:effectExtent l="0" t="0" r="0" b="0"/>
                <wp:wrapTopAndBottom/>
                <wp:docPr id="272" name="Прямоугольник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EB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535B" id="Прямоугольник 272" o:spid="_x0000_s1026" style="position:absolute;margin-left:83.65pt;margin-top:8.4pt;width:470.7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" fillcolor="#ebedee" stroked="f">
                <w10:wrap type="topAndBottom" anchorx="page"/>
              </v:rect>
            </w:pict>
          </mc:Fallback>
        </mc:AlternateContent>
      </w:r>
    </w:p>
    <w:p w:rsidR="009E7990" w:rsidRDefault="009E7990" w:rsidP="009E7990">
      <w:pPr>
        <w:pStyle w:val="a3"/>
        <w:spacing w:before="7"/>
        <w:ind w:left="0"/>
        <w:jc w:val="left"/>
        <w:rPr>
          <w:sz w:val="24"/>
          <w:szCs w:val="24"/>
        </w:rPr>
      </w:pPr>
    </w:p>
    <w:p w:rsidR="009E7990" w:rsidRDefault="009E7990" w:rsidP="009E7990">
      <w:pPr>
        <w:pStyle w:val="a3"/>
        <w:tabs>
          <w:tab w:val="left" w:pos="1605"/>
          <w:tab w:val="left" w:pos="3260"/>
          <w:tab w:val="left" w:pos="4516"/>
          <w:tab w:val="left" w:pos="6161"/>
          <w:tab w:val="left" w:pos="8121"/>
        </w:tabs>
        <w:spacing w:before="89"/>
        <w:ind w:left="142" w:right="154" w:firstLine="707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реализации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рабочей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используются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следующие учебники:</w:t>
      </w:r>
    </w:p>
    <w:p w:rsidR="009E7990" w:rsidRDefault="009E7990" w:rsidP="009E7990">
      <w:pPr>
        <w:pStyle w:val="a5"/>
        <w:numPr>
          <w:ilvl w:val="0"/>
          <w:numId w:val="1"/>
        </w:numPr>
        <w:tabs>
          <w:tab w:val="left" w:pos="1016"/>
        </w:tabs>
        <w:spacing w:line="321" w:lineRule="exact"/>
        <w:ind w:left="1015"/>
        <w:rPr>
          <w:sz w:val="24"/>
          <w:szCs w:val="24"/>
        </w:rPr>
      </w:pPr>
      <w:r>
        <w:rPr>
          <w:sz w:val="24"/>
          <w:szCs w:val="24"/>
        </w:rPr>
        <w:t>Технология.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/</w:t>
      </w:r>
    </w:p>
    <w:p w:rsidR="009E7990" w:rsidRDefault="009E7990" w:rsidP="009E7990">
      <w:pPr>
        <w:pStyle w:val="a3"/>
        <w:tabs>
          <w:tab w:val="left" w:pos="4829"/>
          <w:tab w:val="left" w:pos="5604"/>
          <w:tab w:val="left" w:pos="7233"/>
          <w:tab w:val="left" w:pos="7573"/>
          <w:tab w:val="left" w:pos="9102"/>
        </w:tabs>
        <w:ind w:left="142" w:right="143"/>
        <w:jc w:val="left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</w:t>
      </w:r>
      <w:r>
        <w:rPr>
          <w:sz w:val="24"/>
          <w:szCs w:val="24"/>
        </w:rPr>
        <w:t>В.М.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Казакевич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rFonts w:ascii="Symbol" w:hAnsi="Symbol"/>
          <w:sz w:val="24"/>
          <w:szCs w:val="24"/>
        </w:rPr>
        <w:t></w:t>
      </w:r>
      <w:r>
        <w:rPr>
          <w:sz w:val="24"/>
          <w:szCs w:val="24"/>
        </w:rPr>
        <w:t>;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В.М.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Казакевича.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ab/>
        <w:t>2-е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М.: </w:t>
      </w:r>
      <w:r>
        <w:rPr>
          <w:sz w:val="24"/>
          <w:szCs w:val="24"/>
        </w:rPr>
        <w:t>Просвещение, 2019.</w:t>
      </w:r>
    </w:p>
    <w:p w:rsidR="009E7990" w:rsidRDefault="009E7990" w:rsidP="009E7990">
      <w:pPr>
        <w:pStyle w:val="a5"/>
        <w:numPr>
          <w:ilvl w:val="0"/>
          <w:numId w:val="1"/>
        </w:numPr>
        <w:tabs>
          <w:tab w:val="left" w:pos="1016"/>
        </w:tabs>
        <w:ind w:left="1015"/>
        <w:rPr>
          <w:sz w:val="24"/>
          <w:szCs w:val="24"/>
        </w:rPr>
      </w:pPr>
      <w:r>
        <w:rPr>
          <w:sz w:val="24"/>
          <w:szCs w:val="24"/>
        </w:rPr>
        <w:t>Технология.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/</w:t>
      </w:r>
    </w:p>
    <w:p w:rsidR="009E7990" w:rsidRDefault="009E7990" w:rsidP="009E7990">
      <w:pPr>
        <w:pStyle w:val="a3"/>
        <w:tabs>
          <w:tab w:val="left" w:pos="4829"/>
          <w:tab w:val="left" w:pos="5604"/>
          <w:tab w:val="left" w:pos="7573"/>
          <w:tab w:val="left" w:pos="9102"/>
        </w:tabs>
        <w:spacing w:before="1"/>
        <w:ind w:left="142" w:right="143"/>
        <w:jc w:val="left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</w:t>
      </w:r>
      <w:r>
        <w:rPr>
          <w:sz w:val="24"/>
          <w:szCs w:val="24"/>
        </w:rPr>
        <w:t>В.М.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Казакевич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rFonts w:ascii="Symbol" w:hAnsi="Symbol"/>
          <w:sz w:val="24"/>
          <w:szCs w:val="24"/>
        </w:rPr>
        <w:t></w:t>
      </w:r>
      <w:r>
        <w:rPr>
          <w:sz w:val="24"/>
          <w:szCs w:val="24"/>
        </w:rPr>
        <w:t>;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В.М.</w:t>
      </w:r>
      <w:r>
        <w:rPr>
          <w:sz w:val="24"/>
          <w:szCs w:val="24"/>
        </w:rPr>
        <w:tab/>
        <w:t>Казакевича.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  <w:t>2-е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М.: </w:t>
      </w:r>
      <w:r>
        <w:rPr>
          <w:sz w:val="24"/>
          <w:szCs w:val="24"/>
        </w:rPr>
        <w:t>Просвещение, 2020.</w:t>
      </w:r>
    </w:p>
    <w:p w:rsidR="009E7990" w:rsidRDefault="009E7990" w:rsidP="009E7990">
      <w:pPr>
        <w:pStyle w:val="a5"/>
        <w:numPr>
          <w:ilvl w:val="0"/>
          <w:numId w:val="1"/>
        </w:numPr>
        <w:tabs>
          <w:tab w:val="left" w:pos="1016"/>
        </w:tabs>
        <w:spacing w:before="1" w:line="321" w:lineRule="exact"/>
        <w:ind w:left="1015"/>
        <w:rPr>
          <w:sz w:val="24"/>
          <w:szCs w:val="24"/>
        </w:rPr>
      </w:pPr>
      <w:r>
        <w:rPr>
          <w:sz w:val="24"/>
          <w:szCs w:val="24"/>
        </w:rPr>
        <w:t>Технология.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/</w:t>
      </w:r>
    </w:p>
    <w:p w:rsidR="009E7990" w:rsidRDefault="009E7990" w:rsidP="009E7990">
      <w:pPr>
        <w:pStyle w:val="a3"/>
        <w:tabs>
          <w:tab w:val="left" w:pos="4829"/>
          <w:tab w:val="left" w:pos="5604"/>
          <w:tab w:val="left" w:pos="7233"/>
          <w:tab w:val="left" w:pos="7573"/>
          <w:tab w:val="left" w:pos="9102"/>
        </w:tabs>
        <w:ind w:left="142" w:right="143"/>
        <w:jc w:val="left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</w:t>
      </w:r>
      <w:r>
        <w:rPr>
          <w:sz w:val="24"/>
          <w:szCs w:val="24"/>
        </w:rPr>
        <w:t>В.М.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Казакевич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rFonts w:ascii="Symbol" w:hAnsi="Symbol"/>
          <w:sz w:val="24"/>
          <w:szCs w:val="24"/>
        </w:rPr>
        <w:t></w:t>
      </w:r>
      <w:r>
        <w:rPr>
          <w:sz w:val="24"/>
          <w:szCs w:val="24"/>
        </w:rPr>
        <w:t>;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В.М.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Казакевича.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ab/>
        <w:t>2-е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М.: </w:t>
      </w:r>
      <w:r>
        <w:rPr>
          <w:sz w:val="24"/>
          <w:szCs w:val="24"/>
        </w:rPr>
        <w:t>Просвещение, 2021.</w:t>
      </w:r>
    </w:p>
    <w:p w:rsidR="009E7990" w:rsidRDefault="009E7990" w:rsidP="009E7990">
      <w:pPr>
        <w:pStyle w:val="a5"/>
        <w:numPr>
          <w:ilvl w:val="0"/>
          <w:numId w:val="1"/>
        </w:numPr>
        <w:tabs>
          <w:tab w:val="left" w:pos="1016"/>
        </w:tabs>
        <w:spacing w:line="321" w:lineRule="exact"/>
        <w:ind w:left="1015"/>
        <w:rPr>
          <w:sz w:val="24"/>
          <w:szCs w:val="24"/>
        </w:rPr>
      </w:pPr>
      <w:r>
        <w:rPr>
          <w:sz w:val="24"/>
          <w:szCs w:val="24"/>
        </w:rPr>
        <w:t>Технология.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/</w:t>
      </w:r>
    </w:p>
    <w:p w:rsidR="009E7990" w:rsidRDefault="009E7990" w:rsidP="009E7990">
      <w:pPr>
        <w:pStyle w:val="a3"/>
        <w:tabs>
          <w:tab w:val="left" w:pos="4829"/>
          <w:tab w:val="left" w:pos="5604"/>
          <w:tab w:val="left" w:pos="7233"/>
          <w:tab w:val="left" w:pos="7573"/>
          <w:tab w:val="left" w:pos="9102"/>
        </w:tabs>
        <w:ind w:left="142" w:right="143"/>
        <w:jc w:val="left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</w:t>
      </w:r>
      <w:r>
        <w:rPr>
          <w:sz w:val="24"/>
          <w:szCs w:val="24"/>
        </w:rPr>
        <w:t>В.М.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Казакевич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rFonts w:ascii="Symbol" w:hAnsi="Symbol"/>
          <w:sz w:val="24"/>
          <w:szCs w:val="24"/>
        </w:rPr>
        <w:t></w:t>
      </w:r>
      <w:r>
        <w:rPr>
          <w:sz w:val="24"/>
          <w:szCs w:val="24"/>
        </w:rPr>
        <w:t>;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В.М.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Казакевича.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ab/>
        <w:t>2-е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изд.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М.: </w:t>
      </w:r>
      <w:r>
        <w:rPr>
          <w:sz w:val="24"/>
          <w:szCs w:val="24"/>
        </w:rPr>
        <w:t>Просвещение, 2021.</w:t>
      </w:r>
    </w:p>
    <w:p w:rsidR="009E7990" w:rsidRDefault="009E7990" w:rsidP="009E7990">
      <w:pPr>
        <w:pStyle w:val="a3"/>
        <w:spacing w:before="11"/>
        <w:ind w:left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978525" cy="8890"/>
                <wp:effectExtent l="0" t="0" r="0" b="0"/>
                <wp:wrapTopAndBottom/>
                <wp:docPr id="270" name="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EB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BD71" id="Прямоугольник 270" o:spid="_x0000_s1026" style="position:absolute;margin-left:83.65pt;margin-top:8.1pt;width:470.7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" fillcolor="#ebedee" stroked="f">
                <w10:wrap type="topAndBottom" anchorx="page"/>
              </v:rect>
            </w:pict>
          </mc:Fallback>
        </mc:AlternateContent>
      </w:r>
    </w:p>
    <w:p w:rsidR="009E7990" w:rsidRDefault="009E7990" w:rsidP="009E7990">
      <w:pPr>
        <w:pStyle w:val="a3"/>
        <w:spacing w:before="7"/>
        <w:ind w:left="0"/>
        <w:jc w:val="left"/>
        <w:rPr>
          <w:sz w:val="24"/>
          <w:szCs w:val="24"/>
        </w:rPr>
      </w:pPr>
    </w:p>
    <w:p w:rsidR="009E7990" w:rsidRDefault="009E7990" w:rsidP="009E7990">
      <w:pPr>
        <w:pStyle w:val="a3"/>
        <w:spacing w:before="89"/>
        <w:ind w:left="142" w:right="143" w:firstLine="707"/>
        <w:rPr>
          <w:sz w:val="24"/>
          <w:szCs w:val="24"/>
        </w:rPr>
      </w:pPr>
      <w:r>
        <w:rPr>
          <w:sz w:val="24"/>
          <w:szCs w:val="24"/>
        </w:rPr>
        <w:t>Учебный план школы предусматривает обязательное изучение технологии на этапе основного общего образования в объеме 238 часов: в 5,6,7 классах - по 68 часов за учебный год (2 часа в неделю); в 8 классе - 34 часа за учебный год (1 час в неделю).</w:t>
      </w:r>
    </w:p>
    <w:p w:rsidR="009E7990" w:rsidRDefault="009E7990" w:rsidP="009E799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107315</wp:posOffset>
                </wp:positionV>
                <wp:extent cx="5978525" cy="8890"/>
                <wp:effectExtent l="0" t="0" r="0" b="0"/>
                <wp:wrapTopAndBottom/>
                <wp:docPr id="268" name="Прямоугольник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EB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FA8A" id="Прямоугольник 268" o:spid="_x0000_s1026" style="position:absolute;margin-left:83.65pt;margin-top:8.45pt;width:470.7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" fillcolor="#ebedee" stroked="f">
                <w10:wrap type="topAndBottom" anchorx="page"/>
              </v:rect>
            </w:pict>
          </mc:Fallback>
        </mc:AlternateContent>
      </w:r>
    </w:p>
    <w:p w:rsidR="009E7990" w:rsidRDefault="009E7990" w:rsidP="009E7990">
      <w:pPr>
        <w:pStyle w:val="a3"/>
        <w:spacing w:before="7"/>
        <w:ind w:left="0"/>
        <w:jc w:val="left"/>
        <w:rPr>
          <w:sz w:val="24"/>
          <w:szCs w:val="24"/>
        </w:rPr>
      </w:pPr>
    </w:p>
    <w:p w:rsidR="009E7990" w:rsidRDefault="009E7990" w:rsidP="009E7990">
      <w:pPr>
        <w:pStyle w:val="a3"/>
        <w:spacing w:before="89"/>
        <w:ind w:left="142" w:right="136" w:firstLine="851"/>
        <w:rPr>
          <w:sz w:val="24"/>
          <w:szCs w:val="24"/>
        </w:rPr>
      </w:pPr>
      <w:r>
        <w:rPr>
          <w:sz w:val="24"/>
          <w:szCs w:val="24"/>
        </w:rPr>
        <w:t>Рабочая программа включает: пояснительную записку, которая содержит сведения о названии, авторе и годе издания предметной учебной программы; цели данной программы обучения в области формирования системы знаний, умений; сведения об учебнике с указанием его названия, класса, автора, издательства, года издания; требования к уровню подготовки учащихся;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содержание учебного предмета; тематическое планирование.</w:t>
      </w:r>
    </w:p>
    <w:p w:rsidR="008A0727" w:rsidRPr="009E7990" w:rsidRDefault="008A0727">
      <w:pPr>
        <w:rPr>
          <w:lang w:val="ru-RU"/>
        </w:rPr>
      </w:pPr>
    </w:p>
    <w:sectPr w:rsidR="008A0727" w:rsidRPr="009E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41D1"/>
    <w:multiLevelType w:val="hybridMultilevel"/>
    <w:tmpl w:val="6CB0FEE6"/>
    <w:lvl w:ilvl="0" w:tplc="40489490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FCCD10">
      <w:numFmt w:val="bullet"/>
      <w:lvlText w:val="•"/>
      <w:lvlJc w:val="left"/>
      <w:pPr>
        <w:ind w:left="1162" w:hanging="166"/>
      </w:pPr>
      <w:rPr>
        <w:lang w:val="ru-RU" w:eastAsia="en-US" w:bidi="ar-SA"/>
      </w:rPr>
    </w:lvl>
    <w:lvl w:ilvl="2" w:tplc="8D28A28C">
      <w:numFmt w:val="bullet"/>
      <w:lvlText w:val="•"/>
      <w:lvlJc w:val="left"/>
      <w:pPr>
        <w:ind w:left="2105" w:hanging="166"/>
      </w:pPr>
      <w:rPr>
        <w:lang w:val="ru-RU" w:eastAsia="en-US" w:bidi="ar-SA"/>
      </w:rPr>
    </w:lvl>
    <w:lvl w:ilvl="3" w:tplc="74B60EE4">
      <w:numFmt w:val="bullet"/>
      <w:lvlText w:val="•"/>
      <w:lvlJc w:val="left"/>
      <w:pPr>
        <w:ind w:left="3047" w:hanging="166"/>
      </w:pPr>
      <w:rPr>
        <w:lang w:val="ru-RU" w:eastAsia="en-US" w:bidi="ar-SA"/>
      </w:rPr>
    </w:lvl>
    <w:lvl w:ilvl="4" w:tplc="A12A6502">
      <w:numFmt w:val="bullet"/>
      <w:lvlText w:val="•"/>
      <w:lvlJc w:val="left"/>
      <w:pPr>
        <w:ind w:left="3990" w:hanging="166"/>
      </w:pPr>
      <w:rPr>
        <w:lang w:val="ru-RU" w:eastAsia="en-US" w:bidi="ar-SA"/>
      </w:rPr>
    </w:lvl>
    <w:lvl w:ilvl="5" w:tplc="72F6DAAE">
      <w:numFmt w:val="bullet"/>
      <w:lvlText w:val="•"/>
      <w:lvlJc w:val="left"/>
      <w:pPr>
        <w:ind w:left="4933" w:hanging="166"/>
      </w:pPr>
      <w:rPr>
        <w:lang w:val="ru-RU" w:eastAsia="en-US" w:bidi="ar-SA"/>
      </w:rPr>
    </w:lvl>
    <w:lvl w:ilvl="6" w:tplc="0166F8A4">
      <w:numFmt w:val="bullet"/>
      <w:lvlText w:val="•"/>
      <w:lvlJc w:val="left"/>
      <w:pPr>
        <w:ind w:left="5875" w:hanging="166"/>
      </w:pPr>
      <w:rPr>
        <w:lang w:val="ru-RU" w:eastAsia="en-US" w:bidi="ar-SA"/>
      </w:rPr>
    </w:lvl>
    <w:lvl w:ilvl="7" w:tplc="520CE7C8">
      <w:numFmt w:val="bullet"/>
      <w:lvlText w:val="•"/>
      <w:lvlJc w:val="left"/>
      <w:pPr>
        <w:ind w:left="6818" w:hanging="166"/>
      </w:pPr>
      <w:rPr>
        <w:lang w:val="ru-RU" w:eastAsia="en-US" w:bidi="ar-SA"/>
      </w:rPr>
    </w:lvl>
    <w:lvl w:ilvl="8" w:tplc="60ECBD32">
      <w:numFmt w:val="bullet"/>
      <w:lvlText w:val="•"/>
      <w:lvlJc w:val="left"/>
      <w:pPr>
        <w:ind w:left="7761" w:hanging="16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6E"/>
    <w:rsid w:val="00573BC0"/>
    <w:rsid w:val="007B756E"/>
    <w:rsid w:val="008A0727"/>
    <w:rsid w:val="009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8D98"/>
  <w15:chartTrackingRefBased/>
  <w15:docId w15:val="{2FC01D7A-F466-4A87-AADD-7E167C7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7990"/>
    <w:pPr>
      <w:widowControl w:val="0"/>
      <w:autoSpaceDE w:val="0"/>
      <w:autoSpaceDN w:val="0"/>
      <w:spacing w:after="0" w:line="319" w:lineRule="exact"/>
      <w:ind w:left="47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799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9E7990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9E799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E7990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3</cp:revision>
  <dcterms:created xsi:type="dcterms:W3CDTF">2021-11-06T18:21:00Z</dcterms:created>
  <dcterms:modified xsi:type="dcterms:W3CDTF">2021-11-06T19:19:00Z</dcterms:modified>
</cp:coreProperties>
</file>